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FA74" w14:textId="77777777" w:rsidR="00621AFC" w:rsidRPr="00621AFC" w:rsidRDefault="00621AFC" w:rsidP="00621AFC">
      <w:pPr>
        <w:spacing w:after="0" w:line="240" w:lineRule="auto"/>
        <w:rPr>
          <w:rFonts w:ascii="Arial" w:eastAsia="Times New Roman" w:hAnsi="Arial" w:cs="Arial"/>
          <w:sz w:val="20"/>
          <w:szCs w:val="20"/>
          <w:lang w:eastAsia="en-GB"/>
        </w:rPr>
      </w:pPr>
      <w:bookmarkStart w:id="0" w:name="_Hlk196486650"/>
    </w:p>
    <w:p w14:paraId="4A50025E" w14:textId="77777777" w:rsidR="00621AFC" w:rsidRPr="00621AFC" w:rsidRDefault="00621AFC" w:rsidP="00621AFC">
      <w:pPr>
        <w:spacing w:after="0" w:line="240" w:lineRule="auto"/>
        <w:rPr>
          <w:rFonts w:ascii="Arial" w:eastAsia="Times New Roman" w:hAnsi="Arial" w:cs="Arial"/>
          <w:sz w:val="20"/>
          <w:szCs w:val="20"/>
          <w:lang w:eastAsia="en-GB"/>
        </w:rPr>
      </w:pPr>
    </w:p>
    <w:p w14:paraId="7A779BE6" w14:textId="77777777" w:rsidR="00621AFC" w:rsidRPr="00621AFC" w:rsidRDefault="00621AFC" w:rsidP="00621AFC">
      <w:pPr>
        <w:spacing w:after="0" w:line="240" w:lineRule="auto"/>
        <w:rPr>
          <w:rFonts w:ascii="Arial" w:eastAsia="Times New Roman" w:hAnsi="Arial" w:cs="Arial"/>
          <w:sz w:val="20"/>
          <w:szCs w:val="20"/>
          <w:lang w:eastAsia="en-GB"/>
        </w:rPr>
      </w:pPr>
    </w:p>
    <w:tbl>
      <w:tblPr>
        <w:tblpPr w:leftFromText="180" w:rightFromText="180" w:vertAnchor="text" w:horzAnchor="page" w:tblpX="579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621AFC" w:rsidRPr="00621AFC" w14:paraId="42D30F2A" w14:textId="77777777" w:rsidTr="008F506A">
        <w:trPr>
          <w:trHeight w:val="290"/>
        </w:trPr>
        <w:tc>
          <w:tcPr>
            <w:tcW w:w="2887" w:type="dxa"/>
            <w:shd w:val="clear" w:color="auto" w:fill="auto"/>
          </w:tcPr>
          <w:p w14:paraId="59A4B8E5" w14:textId="77777777" w:rsidR="00621AFC" w:rsidRPr="00621AFC" w:rsidRDefault="00621AFC" w:rsidP="00621AFC">
            <w:pPr>
              <w:spacing w:after="200" w:line="276" w:lineRule="auto"/>
              <w:rPr>
                <w:rFonts w:ascii="Arial" w:eastAsia="Calibri" w:hAnsi="Arial" w:cs="Arial"/>
              </w:rPr>
            </w:pPr>
            <w:r w:rsidRPr="00621AFC">
              <w:rPr>
                <w:rFonts w:ascii="Arial" w:eastAsia="Calibri" w:hAnsi="Arial" w:cs="Arial"/>
              </w:rPr>
              <w:t>Title:</w:t>
            </w:r>
          </w:p>
        </w:tc>
        <w:tc>
          <w:tcPr>
            <w:tcW w:w="2215" w:type="dxa"/>
            <w:shd w:val="clear" w:color="auto" w:fill="auto"/>
          </w:tcPr>
          <w:p w14:paraId="1F560A3A" w14:textId="0125E73A" w:rsidR="00621AFC" w:rsidRPr="00621AFC" w:rsidRDefault="00621AFC" w:rsidP="00621AFC">
            <w:pPr>
              <w:spacing w:after="200" w:line="276" w:lineRule="auto"/>
              <w:rPr>
                <w:rFonts w:ascii="Arial" w:eastAsia="Calibri" w:hAnsi="Arial" w:cs="Arial"/>
              </w:rPr>
            </w:pPr>
            <w:r w:rsidRPr="00621AFC">
              <w:rPr>
                <w:rFonts w:ascii="Arial" w:eastAsia="Times New Roman" w:hAnsi="Arial" w:cs="Arial"/>
                <w:szCs w:val="24"/>
                <w:lang w:eastAsia="en-GB"/>
              </w:rPr>
              <w:t>C</w:t>
            </w:r>
            <w:r>
              <w:rPr>
                <w:rFonts w:ascii="Arial" w:eastAsia="Times New Roman" w:hAnsi="Arial" w:cs="Arial"/>
                <w:szCs w:val="24"/>
                <w:lang w:eastAsia="en-GB"/>
              </w:rPr>
              <w:t>omplaints</w:t>
            </w:r>
            <w:r w:rsidRPr="00621AFC">
              <w:rPr>
                <w:rFonts w:ascii="Arial" w:eastAsia="Times New Roman" w:hAnsi="Arial" w:cs="Arial"/>
                <w:szCs w:val="24"/>
                <w:lang w:eastAsia="en-GB"/>
              </w:rPr>
              <w:t xml:space="preserve"> Policy</w:t>
            </w:r>
          </w:p>
        </w:tc>
      </w:tr>
      <w:tr w:rsidR="00621AFC" w:rsidRPr="00621AFC" w14:paraId="7215C3A6" w14:textId="77777777" w:rsidTr="008F506A">
        <w:trPr>
          <w:trHeight w:val="297"/>
        </w:trPr>
        <w:tc>
          <w:tcPr>
            <w:tcW w:w="2887" w:type="dxa"/>
            <w:shd w:val="clear" w:color="auto" w:fill="auto"/>
          </w:tcPr>
          <w:p w14:paraId="35F98BA9" w14:textId="77777777" w:rsidR="00621AFC" w:rsidRPr="00621AFC" w:rsidRDefault="00621AFC" w:rsidP="00621AFC">
            <w:pPr>
              <w:spacing w:after="200" w:line="276" w:lineRule="auto"/>
              <w:rPr>
                <w:rFonts w:ascii="Arial" w:eastAsia="Calibri" w:hAnsi="Arial" w:cs="Arial"/>
              </w:rPr>
            </w:pPr>
            <w:r w:rsidRPr="00621AFC">
              <w:rPr>
                <w:rFonts w:ascii="Arial" w:eastAsia="Calibri" w:hAnsi="Arial" w:cs="Arial"/>
              </w:rPr>
              <w:t>Internal Reference:</w:t>
            </w:r>
          </w:p>
        </w:tc>
        <w:tc>
          <w:tcPr>
            <w:tcW w:w="2215" w:type="dxa"/>
            <w:shd w:val="clear" w:color="auto" w:fill="auto"/>
          </w:tcPr>
          <w:p w14:paraId="416F9E39" w14:textId="565038EE" w:rsidR="00621AFC" w:rsidRPr="00621AFC" w:rsidRDefault="00621AFC" w:rsidP="00621AFC">
            <w:pPr>
              <w:spacing w:after="200" w:line="276" w:lineRule="auto"/>
              <w:rPr>
                <w:rFonts w:ascii="Arial" w:eastAsia="Calibri" w:hAnsi="Arial" w:cs="Arial"/>
              </w:rPr>
            </w:pPr>
            <w:r w:rsidRPr="00621AFC">
              <w:rPr>
                <w:rFonts w:ascii="Arial" w:eastAsia="Times New Roman" w:hAnsi="Arial" w:cs="Arial"/>
                <w:szCs w:val="24"/>
                <w:lang w:eastAsia="en-GB"/>
              </w:rPr>
              <w:t>L4L-GY-0</w:t>
            </w:r>
            <w:r>
              <w:rPr>
                <w:rFonts w:ascii="Arial" w:eastAsia="Times New Roman" w:hAnsi="Arial" w:cs="Arial"/>
                <w:szCs w:val="24"/>
                <w:lang w:eastAsia="en-GB"/>
              </w:rPr>
              <w:t>08</w:t>
            </w:r>
          </w:p>
        </w:tc>
      </w:tr>
      <w:tr w:rsidR="00621AFC" w:rsidRPr="00621AFC" w14:paraId="68D47D6B" w14:textId="77777777" w:rsidTr="008F506A">
        <w:trPr>
          <w:trHeight w:val="290"/>
        </w:trPr>
        <w:tc>
          <w:tcPr>
            <w:tcW w:w="2887" w:type="dxa"/>
            <w:shd w:val="clear" w:color="auto" w:fill="auto"/>
          </w:tcPr>
          <w:p w14:paraId="47FFBA6E" w14:textId="77777777" w:rsidR="00621AFC" w:rsidRPr="00621AFC" w:rsidRDefault="00621AFC" w:rsidP="00621AFC">
            <w:pPr>
              <w:spacing w:after="200" w:line="276" w:lineRule="auto"/>
              <w:rPr>
                <w:rFonts w:ascii="Arial" w:eastAsia="Calibri" w:hAnsi="Arial" w:cs="Arial"/>
              </w:rPr>
            </w:pPr>
            <w:r w:rsidRPr="00621AFC">
              <w:rPr>
                <w:rFonts w:ascii="Arial" w:eastAsia="Calibri" w:hAnsi="Arial" w:cs="Arial"/>
              </w:rPr>
              <w:t>Approved by:</w:t>
            </w:r>
          </w:p>
        </w:tc>
        <w:tc>
          <w:tcPr>
            <w:tcW w:w="2215" w:type="dxa"/>
            <w:shd w:val="clear" w:color="auto" w:fill="auto"/>
          </w:tcPr>
          <w:p w14:paraId="389FE301" w14:textId="1F774F9B" w:rsidR="00621AFC" w:rsidRPr="00621AFC" w:rsidRDefault="00621AFC" w:rsidP="00621AFC">
            <w:pPr>
              <w:spacing w:after="200" w:line="276" w:lineRule="auto"/>
              <w:rPr>
                <w:rFonts w:ascii="Arial" w:eastAsia="Calibri" w:hAnsi="Arial" w:cs="Arial"/>
              </w:rPr>
            </w:pPr>
            <w:r w:rsidRPr="00621AFC">
              <w:rPr>
                <w:rFonts w:ascii="Arial" w:eastAsia="Times New Roman" w:hAnsi="Arial" w:cs="Arial"/>
                <w:szCs w:val="24"/>
                <w:lang w:eastAsia="en-GB"/>
              </w:rPr>
              <w:t xml:space="preserve">Claire </w:t>
            </w:r>
            <w:r w:rsidR="00244949">
              <w:rPr>
                <w:rFonts w:ascii="Arial" w:eastAsia="Times New Roman" w:hAnsi="Arial" w:cs="Arial"/>
                <w:szCs w:val="24"/>
                <w:lang w:eastAsia="en-GB"/>
              </w:rPr>
              <w:t>Bramley</w:t>
            </w:r>
          </w:p>
        </w:tc>
      </w:tr>
      <w:tr w:rsidR="00621AFC" w:rsidRPr="00621AFC" w14:paraId="210E3073" w14:textId="77777777" w:rsidTr="008F506A">
        <w:trPr>
          <w:trHeight w:val="290"/>
        </w:trPr>
        <w:tc>
          <w:tcPr>
            <w:tcW w:w="2887" w:type="dxa"/>
            <w:shd w:val="clear" w:color="auto" w:fill="auto"/>
          </w:tcPr>
          <w:p w14:paraId="3ADC6CD4" w14:textId="2C99130E" w:rsidR="00621AFC" w:rsidRPr="00621AFC" w:rsidRDefault="00244949" w:rsidP="00621AFC">
            <w:pPr>
              <w:spacing w:after="200" w:line="276" w:lineRule="auto"/>
              <w:rPr>
                <w:rFonts w:ascii="Arial" w:eastAsia="Calibri" w:hAnsi="Arial" w:cs="Arial"/>
              </w:rPr>
            </w:pPr>
            <w:r>
              <w:rPr>
                <w:rFonts w:ascii="Arial" w:eastAsia="Calibri" w:hAnsi="Arial" w:cs="Arial"/>
              </w:rPr>
              <w:t>Reviewed on:</w:t>
            </w:r>
          </w:p>
        </w:tc>
        <w:tc>
          <w:tcPr>
            <w:tcW w:w="2215" w:type="dxa"/>
            <w:shd w:val="clear" w:color="auto" w:fill="auto"/>
          </w:tcPr>
          <w:p w14:paraId="3547DDA1" w14:textId="390C2D95" w:rsidR="00621AFC" w:rsidRPr="00621AFC" w:rsidRDefault="003F5AD9" w:rsidP="00621AFC">
            <w:pPr>
              <w:spacing w:after="200" w:line="276" w:lineRule="auto"/>
              <w:rPr>
                <w:rFonts w:ascii="Arial" w:eastAsia="Calibri" w:hAnsi="Arial" w:cs="Arial"/>
              </w:rPr>
            </w:pPr>
            <w:r>
              <w:rPr>
                <w:rFonts w:ascii="Arial" w:eastAsia="Times New Roman" w:hAnsi="Arial" w:cs="Arial"/>
                <w:szCs w:val="24"/>
                <w:lang w:eastAsia="en-GB"/>
              </w:rPr>
              <w:t>4.8.25</w:t>
            </w:r>
          </w:p>
        </w:tc>
      </w:tr>
      <w:tr w:rsidR="00621AFC" w:rsidRPr="00621AFC" w14:paraId="4F2B3925" w14:textId="77777777" w:rsidTr="008F506A">
        <w:trPr>
          <w:trHeight w:val="297"/>
        </w:trPr>
        <w:tc>
          <w:tcPr>
            <w:tcW w:w="2887" w:type="dxa"/>
            <w:shd w:val="clear" w:color="auto" w:fill="auto"/>
          </w:tcPr>
          <w:p w14:paraId="38655FC7" w14:textId="77777777" w:rsidR="00621AFC" w:rsidRPr="00621AFC" w:rsidRDefault="00621AFC" w:rsidP="00621AFC">
            <w:pPr>
              <w:spacing w:after="200" w:line="276" w:lineRule="auto"/>
              <w:rPr>
                <w:rFonts w:ascii="Arial" w:eastAsia="Calibri" w:hAnsi="Arial" w:cs="Arial"/>
              </w:rPr>
            </w:pPr>
            <w:r w:rsidRPr="00621AFC">
              <w:rPr>
                <w:rFonts w:ascii="Arial" w:eastAsia="Calibri" w:hAnsi="Arial" w:cs="Arial"/>
              </w:rPr>
              <w:t>Version No:</w:t>
            </w:r>
          </w:p>
        </w:tc>
        <w:tc>
          <w:tcPr>
            <w:tcW w:w="2215" w:type="dxa"/>
            <w:shd w:val="clear" w:color="auto" w:fill="auto"/>
          </w:tcPr>
          <w:p w14:paraId="24183162" w14:textId="08F43AD7" w:rsidR="00621AFC" w:rsidRPr="00621AFC" w:rsidRDefault="00621AFC" w:rsidP="00621AFC">
            <w:pPr>
              <w:spacing w:after="200" w:line="276" w:lineRule="auto"/>
              <w:rPr>
                <w:rFonts w:ascii="Arial" w:eastAsia="Calibri" w:hAnsi="Arial" w:cs="Arial"/>
              </w:rPr>
            </w:pPr>
            <w:r w:rsidRPr="00621AFC">
              <w:rPr>
                <w:rFonts w:ascii="Arial" w:eastAsia="Times New Roman" w:hAnsi="Arial" w:cs="Arial"/>
                <w:szCs w:val="24"/>
                <w:lang w:eastAsia="en-GB"/>
              </w:rPr>
              <w:t>V</w:t>
            </w:r>
            <w:r w:rsidR="003F5AD9">
              <w:rPr>
                <w:rFonts w:ascii="Arial" w:eastAsia="Times New Roman" w:hAnsi="Arial" w:cs="Arial"/>
                <w:szCs w:val="24"/>
                <w:lang w:eastAsia="en-GB"/>
              </w:rPr>
              <w:t>2</w:t>
            </w:r>
          </w:p>
        </w:tc>
      </w:tr>
      <w:tr w:rsidR="00621AFC" w:rsidRPr="00621AFC" w14:paraId="3F22B487" w14:textId="77777777" w:rsidTr="008F506A">
        <w:trPr>
          <w:trHeight w:val="297"/>
        </w:trPr>
        <w:tc>
          <w:tcPr>
            <w:tcW w:w="2887" w:type="dxa"/>
            <w:shd w:val="clear" w:color="auto" w:fill="auto"/>
          </w:tcPr>
          <w:p w14:paraId="483C114A" w14:textId="2A00A4C0" w:rsidR="00621AFC" w:rsidRPr="00621AFC" w:rsidRDefault="00244949" w:rsidP="00621AFC">
            <w:pPr>
              <w:spacing w:after="200" w:line="276" w:lineRule="auto"/>
              <w:rPr>
                <w:rFonts w:ascii="Arial" w:eastAsia="Calibri" w:hAnsi="Arial" w:cs="Arial"/>
              </w:rPr>
            </w:pPr>
            <w:r>
              <w:rPr>
                <w:rFonts w:ascii="Arial" w:eastAsia="Calibri" w:hAnsi="Arial" w:cs="Arial"/>
              </w:rPr>
              <w:t>To be reviewed by</w:t>
            </w:r>
          </w:p>
        </w:tc>
        <w:tc>
          <w:tcPr>
            <w:tcW w:w="2215" w:type="dxa"/>
            <w:shd w:val="clear" w:color="auto" w:fill="auto"/>
          </w:tcPr>
          <w:p w14:paraId="43701D59" w14:textId="65EF6914" w:rsidR="00621AFC" w:rsidRPr="00621AFC" w:rsidRDefault="003F5AD9" w:rsidP="00621AFC">
            <w:pPr>
              <w:spacing w:after="200" w:line="276" w:lineRule="auto"/>
              <w:rPr>
                <w:rFonts w:ascii="Arial" w:eastAsia="Times New Roman" w:hAnsi="Arial" w:cs="Arial"/>
                <w:szCs w:val="24"/>
                <w:lang w:eastAsia="en-GB"/>
              </w:rPr>
            </w:pPr>
            <w:r>
              <w:rPr>
                <w:rFonts w:ascii="Arial" w:eastAsia="Times New Roman" w:hAnsi="Arial" w:cs="Arial"/>
                <w:szCs w:val="24"/>
                <w:lang w:eastAsia="en-GB"/>
              </w:rPr>
              <w:t>4.8.26</w:t>
            </w:r>
          </w:p>
        </w:tc>
      </w:tr>
    </w:tbl>
    <w:p w14:paraId="317466AD" w14:textId="77777777" w:rsidR="00621AFC" w:rsidRPr="00621AFC" w:rsidRDefault="00621AFC" w:rsidP="00621AFC">
      <w:pPr>
        <w:spacing w:after="0" w:line="240" w:lineRule="auto"/>
        <w:rPr>
          <w:rFonts w:ascii="Arial" w:eastAsia="Times New Roman" w:hAnsi="Arial" w:cs="Arial"/>
          <w:sz w:val="20"/>
          <w:szCs w:val="20"/>
          <w:lang w:eastAsia="en-GB"/>
        </w:rPr>
      </w:pPr>
    </w:p>
    <w:p w14:paraId="5993C733" w14:textId="77777777" w:rsidR="00621AFC" w:rsidRPr="00621AFC" w:rsidRDefault="00621AFC" w:rsidP="00621AFC">
      <w:pPr>
        <w:spacing w:after="0" w:line="240" w:lineRule="auto"/>
        <w:rPr>
          <w:rFonts w:ascii="Arial" w:eastAsia="Times New Roman" w:hAnsi="Arial" w:cs="Arial"/>
          <w:sz w:val="20"/>
          <w:szCs w:val="20"/>
          <w:lang w:eastAsia="en-GB"/>
        </w:rPr>
      </w:pPr>
    </w:p>
    <w:p w14:paraId="154DCCE4" w14:textId="77777777" w:rsidR="00621AFC" w:rsidRPr="00621AFC" w:rsidRDefault="00621AFC" w:rsidP="00621AFC">
      <w:pPr>
        <w:spacing w:after="0" w:line="240" w:lineRule="auto"/>
        <w:ind w:left="-284"/>
        <w:rPr>
          <w:rFonts w:ascii="Arial" w:eastAsia="Times New Roman" w:hAnsi="Arial" w:cs="Arial"/>
          <w:sz w:val="20"/>
          <w:szCs w:val="20"/>
          <w:lang w:eastAsia="en-GB"/>
        </w:rPr>
      </w:pPr>
      <w:r w:rsidRPr="00621AFC">
        <w:rPr>
          <w:rFonts w:ascii="Times New Roman" w:eastAsia="Times New Roman" w:hAnsi="Times New Roman" w:cs="Times New Roman"/>
          <w:noProof/>
          <w:sz w:val="24"/>
          <w:szCs w:val="24"/>
          <w:lang w:eastAsia="en-GB"/>
        </w:rPr>
        <w:drawing>
          <wp:inline distT="0" distB="0" distL="0" distR="0" wp14:anchorId="12AD6530" wp14:editId="210FAF9E">
            <wp:extent cx="2238375"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685925"/>
                    </a:xfrm>
                    <a:prstGeom prst="rect">
                      <a:avLst/>
                    </a:prstGeom>
                    <a:noFill/>
                    <a:ln>
                      <a:noFill/>
                    </a:ln>
                  </pic:spPr>
                </pic:pic>
              </a:graphicData>
            </a:graphic>
          </wp:inline>
        </w:drawing>
      </w:r>
    </w:p>
    <w:p w14:paraId="64BA06BD" w14:textId="77777777" w:rsidR="00621AFC" w:rsidRPr="00621AFC" w:rsidRDefault="00621AFC" w:rsidP="00621AFC">
      <w:pPr>
        <w:spacing w:after="0" w:line="240" w:lineRule="auto"/>
        <w:rPr>
          <w:rFonts w:ascii="Times New Roman" w:eastAsia="Times New Roman" w:hAnsi="Times New Roman" w:cs="Times New Roman"/>
          <w:noProof/>
          <w:sz w:val="24"/>
          <w:szCs w:val="24"/>
          <w:lang w:eastAsia="en-GB"/>
        </w:rPr>
      </w:pPr>
    </w:p>
    <w:p w14:paraId="4FA17E8A" w14:textId="77777777" w:rsidR="00621AFC" w:rsidRPr="00621AFC" w:rsidRDefault="00621AFC" w:rsidP="00621AFC">
      <w:pPr>
        <w:spacing w:after="0" w:line="240" w:lineRule="auto"/>
        <w:jc w:val="center"/>
        <w:rPr>
          <w:rFonts w:ascii="Arial" w:eastAsia="Times New Roman" w:hAnsi="Arial" w:cs="Arial"/>
          <w:color w:val="002060"/>
          <w:sz w:val="40"/>
          <w:szCs w:val="40"/>
          <w:lang w:eastAsia="en-GB"/>
        </w:rPr>
      </w:pPr>
    </w:p>
    <w:p w14:paraId="018053F8" w14:textId="77777777" w:rsidR="00621AFC" w:rsidRPr="00621AFC" w:rsidRDefault="00621AFC" w:rsidP="00621AFC">
      <w:pPr>
        <w:spacing w:after="0" w:line="240" w:lineRule="auto"/>
        <w:jc w:val="center"/>
        <w:rPr>
          <w:rFonts w:ascii="Arial" w:eastAsia="Times New Roman" w:hAnsi="Arial" w:cs="Arial"/>
          <w:color w:val="002060"/>
          <w:sz w:val="40"/>
          <w:szCs w:val="40"/>
          <w:lang w:eastAsia="en-GB"/>
        </w:rPr>
      </w:pPr>
      <w:r w:rsidRPr="00621AFC">
        <w:rPr>
          <w:rFonts w:ascii="Arial" w:eastAsia="Times New Roman" w:hAnsi="Arial" w:cs="Arial"/>
          <w:color w:val="002060"/>
          <w:sz w:val="40"/>
          <w:szCs w:val="40"/>
          <w:lang w:eastAsia="en-GB"/>
        </w:rPr>
        <w:t xml:space="preserve">Learning4Life-GY </w:t>
      </w:r>
    </w:p>
    <w:p w14:paraId="332210C9" w14:textId="77777777" w:rsidR="00621AFC" w:rsidRPr="00621AFC" w:rsidRDefault="00621AFC" w:rsidP="00621AFC">
      <w:pPr>
        <w:spacing w:after="0" w:line="240" w:lineRule="auto"/>
        <w:jc w:val="center"/>
        <w:rPr>
          <w:rFonts w:ascii="Arial" w:eastAsia="Times New Roman" w:hAnsi="Arial" w:cs="Arial"/>
          <w:color w:val="002060"/>
          <w:sz w:val="40"/>
          <w:szCs w:val="40"/>
          <w:lang w:eastAsia="en-GB"/>
        </w:rPr>
      </w:pPr>
    </w:p>
    <w:p w14:paraId="3CEAB1A2" w14:textId="4868E1C2" w:rsidR="00621AFC" w:rsidRPr="00621AFC" w:rsidRDefault="00621AFC" w:rsidP="00621AFC">
      <w:pPr>
        <w:spacing w:after="0" w:line="240" w:lineRule="auto"/>
        <w:jc w:val="center"/>
        <w:rPr>
          <w:rFonts w:ascii="Arial" w:eastAsia="Times New Roman" w:hAnsi="Arial" w:cs="Arial"/>
          <w:b/>
          <w:color w:val="002060"/>
          <w:sz w:val="48"/>
          <w:szCs w:val="48"/>
          <w:lang w:eastAsia="en-GB"/>
        </w:rPr>
      </w:pPr>
      <w:r w:rsidRPr="00621AFC">
        <w:rPr>
          <w:rFonts w:ascii="Arial" w:eastAsia="Times New Roman" w:hAnsi="Arial" w:cs="Arial"/>
          <w:b/>
          <w:color w:val="002060"/>
          <w:sz w:val="48"/>
          <w:szCs w:val="48"/>
          <w:lang w:eastAsia="en-GB"/>
        </w:rPr>
        <w:t>C</w:t>
      </w:r>
      <w:r>
        <w:rPr>
          <w:rFonts w:ascii="Arial" w:eastAsia="Times New Roman" w:hAnsi="Arial" w:cs="Arial"/>
          <w:b/>
          <w:color w:val="002060"/>
          <w:sz w:val="48"/>
          <w:szCs w:val="48"/>
          <w:lang w:eastAsia="en-GB"/>
        </w:rPr>
        <w:t>omplaints</w:t>
      </w:r>
      <w:r w:rsidRPr="00621AFC">
        <w:rPr>
          <w:rFonts w:ascii="Arial" w:eastAsia="Times New Roman" w:hAnsi="Arial" w:cs="Arial"/>
          <w:b/>
          <w:color w:val="002060"/>
          <w:sz w:val="48"/>
          <w:szCs w:val="48"/>
          <w:lang w:eastAsia="en-GB"/>
        </w:rPr>
        <w:t xml:space="preserve"> Policy</w:t>
      </w:r>
    </w:p>
    <w:p w14:paraId="5AF0F3B6" w14:textId="77777777"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07E894AB" w14:textId="77777777"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7DBE0BB6" w14:textId="77777777"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2D85F9C1" w14:textId="7AA9BA8C"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5C667C5A" w14:textId="62BD6D52"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1817E0D2" w14:textId="67189FB2"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36B34D7A" w14:textId="17B004AF"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bookmarkEnd w:id="0"/>
    <w:p w14:paraId="56B06C5D" w14:textId="493A0DDE"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5332CE92" w14:textId="5F2B9778"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265ECE08" w14:textId="1E12D0EA"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52E569D6" w14:textId="461A25DC"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742B5112" w14:textId="3CD20BD0"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611BF02B" w14:textId="07D99803"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41A95E44" w14:textId="199232DE"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18B63229" w14:textId="20AF1BA0"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78C37C99" w14:textId="7E8FF19D"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733513EF" w14:textId="564ABA6C"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0BDEB228" w14:textId="77777777" w:rsidR="00621AFC" w:rsidRDefault="00621AFC" w:rsidP="00621AFC">
      <w:pPr>
        <w:shd w:val="clear" w:color="auto" w:fill="FFFFFF"/>
        <w:spacing w:after="180" w:line="240" w:lineRule="auto"/>
        <w:outlineLvl w:val="0"/>
        <w:rPr>
          <w:rFonts w:eastAsia="Times New Roman" w:cstheme="minorHAnsi"/>
          <w:b/>
          <w:bCs/>
          <w:color w:val="355685"/>
          <w:kern w:val="36"/>
          <w:lang w:eastAsia="en-GB"/>
        </w:rPr>
      </w:pPr>
    </w:p>
    <w:p w14:paraId="54ED80A0"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bookmarkStart w:id="1" w:name="content"/>
      <w:bookmarkEnd w:id="1"/>
      <w:r w:rsidRPr="00621AFC">
        <w:rPr>
          <w:rFonts w:eastAsia="Times New Roman" w:cstheme="minorHAnsi"/>
          <w:b/>
          <w:bCs/>
          <w:u w:val="single"/>
          <w:lang w:eastAsia="en-GB"/>
        </w:rPr>
        <w:lastRenderedPageBreak/>
        <w:t>Overview</w:t>
      </w:r>
    </w:p>
    <w:p w14:paraId="366C6799" w14:textId="3EFDBC1E" w:rsidR="00621AFC" w:rsidRPr="00621AFC"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621AFC">
        <w:rPr>
          <w:rFonts w:eastAsia="Times New Roman" w:cstheme="minorHAnsi"/>
          <w:color w:val="444444"/>
          <w:lang w:eastAsia="en-GB"/>
        </w:rPr>
        <w:t xml:space="preserve">Under Section 29 of the Education Act 2002, schools must have a complaints procedure in place to deal with complaints relating to the school and to any community facilities or services that the school provides.  </w:t>
      </w:r>
    </w:p>
    <w:p w14:paraId="77CF1A84" w14:textId="5C0536DC" w:rsidR="00621AFC" w:rsidRPr="00621AFC" w:rsidRDefault="00621AFC" w:rsidP="00621AFC">
      <w:pPr>
        <w:numPr>
          <w:ilvl w:val="0"/>
          <w:numId w:val="1"/>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b/>
          <w:bCs/>
          <w:color w:val="444444"/>
          <w:lang w:eastAsia="en-GB"/>
        </w:rPr>
        <w:t>Anonymous Complaints</w:t>
      </w:r>
      <w:r w:rsidRPr="00621AFC">
        <w:rPr>
          <w:rFonts w:eastAsia="Times New Roman" w:cstheme="minorHAnsi"/>
          <w:color w:val="444444"/>
          <w:lang w:eastAsia="en-GB"/>
        </w:rPr>
        <w:t> – These will not normally be investigated.  However, the</w:t>
      </w:r>
      <w:r>
        <w:rPr>
          <w:rFonts w:eastAsia="Times New Roman" w:cstheme="minorHAnsi"/>
          <w:color w:val="444444"/>
          <w:lang w:eastAsia="en-GB"/>
        </w:rPr>
        <w:t xml:space="preserve"> Principal</w:t>
      </w:r>
      <w:r w:rsidRPr="00621AFC">
        <w:rPr>
          <w:rFonts w:eastAsia="Times New Roman" w:cstheme="minorHAnsi"/>
          <w:color w:val="444444"/>
          <w:lang w:eastAsia="en-GB"/>
        </w:rPr>
        <w:t xml:space="preserve"> or Chair of Governors, if appropriate, will determine whether the complaint warrants an investigation.</w:t>
      </w:r>
    </w:p>
    <w:p w14:paraId="1D1FF80E" w14:textId="27159BF3" w:rsidR="00621AFC" w:rsidRPr="00621AFC" w:rsidRDefault="00621AFC" w:rsidP="00621AFC">
      <w:pPr>
        <w:numPr>
          <w:ilvl w:val="0"/>
          <w:numId w:val="1"/>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b/>
          <w:bCs/>
          <w:color w:val="444444"/>
          <w:lang w:eastAsia="en-GB"/>
        </w:rPr>
        <w:t>Complaint Campaigns</w:t>
      </w:r>
      <w:r w:rsidRPr="00621AFC">
        <w:rPr>
          <w:rFonts w:eastAsia="Times New Roman" w:cstheme="minorHAnsi"/>
          <w:color w:val="444444"/>
          <w:lang w:eastAsia="en-GB"/>
        </w:rPr>
        <w:t> – where the school is the focus of a campaign and receive a large volume of complaints</w:t>
      </w:r>
      <w:r>
        <w:rPr>
          <w:rFonts w:eastAsia="Times New Roman" w:cstheme="minorHAnsi"/>
          <w:color w:val="444444"/>
          <w:lang w:eastAsia="en-GB"/>
        </w:rPr>
        <w:t xml:space="preserve"> (</w:t>
      </w:r>
      <w:r w:rsidRPr="00621AFC">
        <w:rPr>
          <w:rFonts w:eastAsia="Times New Roman" w:cstheme="minorHAnsi"/>
          <w:color w:val="444444"/>
          <w:lang w:eastAsia="en-GB"/>
        </w:rPr>
        <w:t>All based on the same subject</w:t>
      </w:r>
      <w:r>
        <w:rPr>
          <w:rFonts w:eastAsia="Times New Roman" w:cstheme="minorHAnsi"/>
          <w:color w:val="444444"/>
          <w:lang w:eastAsia="en-GB"/>
        </w:rPr>
        <w:t>); (</w:t>
      </w:r>
      <w:r w:rsidRPr="00621AFC">
        <w:rPr>
          <w:rFonts w:eastAsia="Times New Roman" w:cstheme="minorHAnsi"/>
          <w:color w:val="444444"/>
          <w:lang w:eastAsia="en-GB"/>
        </w:rPr>
        <w:t>From complainants unconnected with the school.</w:t>
      </w:r>
      <w:r>
        <w:rPr>
          <w:rFonts w:eastAsia="Times New Roman" w:cstheme="minorHAnsi"/>
          <w:color w:val="444444"/>
          <w:lang w:eastAsia="en-GB"/>
        </w:rPr>
        <w:t xml:space="preserve">) </w:t>
      </w:r>
      <w:r w:rsidRPr="00621AFC">
        <w:rPr>
          <w:rFonts w:eastAsia="Times New Roman" w:cstheme="minorHAnsi"/>
          <w:color w:val="444444"/>
          <w:lang w:eastAsia="en-GB"/>
        </w:rPr>
        <w:t>The school may choose to respond by sending a template response to all complainants or publish a single response on the school’s website.</w:t>
      </w:r>
    </w:p>
    <w:p w14:paraId="0C6985C9" w14:textId="77777777" w:rsidR="00621AFC" w:rsidRPr="00621AFC" w:rsidRDefault="00621AFC" w:rsidP="00621AFC">
      <w:pPr>
        <w:shd w:val="clear" w:color="auto" w:fill="FFFFFF"/>
        <w:spacing w:before="100" w:beforeAutospacing="1" w:after="100" w:afterAutospacing="1" w:line="240" w:lineRule="auto"/>
        <w:rPr>
          <w:rFonts w:eastAsia="Times New Roman" w:cstheme="minorHAnsi"/>
          <w:color w:val="444444"/>
          <w:u w:val="single"/>
          <w:lang w:eastAsia="en-GB"/>
        </w:rPr>
      </w:pPr>
      <w:r w:rsidRPr="00621AFC">
        <w:rPr>
          <w:rFonts w:eastAsia="Times New Roman" w:cstheme="minorHAnsi"/>
          <w:b/>
          <w:bCs/>
          <w:color w:val="444444"/>
          <w:u w:val="single"/>
          <w:lang w:eastAsia="en-GB"/>
        </w:rPr>
        <w:t>Time Scales </w:t>
      </w:r>
    </w:p>
    <w:p w14:paraId="6E7BE409" w14:textId="11BFF6BE" w:rsidR="00621AFC" w:rsidRPr="00621AFC"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621AFC">
        <w:rPr>
          <w:rFonts w:eastAsia="Times New Roman" w:cstheme="minorHAnsi"/>
          <w:color w:val="444444"/>
          <w:lang w:eastAsia="en-GB"/>
        </w:rPr>
        <w:t xml:space="preserve"> Complaints must be raised within three months of the incident or, where a series of associated incidents have occurred, within three months of the last of these incidents.  We will consider complaints made outside of this time frame if exceptional circumstances apply.</w:t>
      </w:r>
    </w:p>
    <w:p w14:paraId="21E81AE4" w14:textId="77777777" w:rsidR="00621AFC" w:rsidRPr="00F45DFB"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621AFC">
        <w:rPr>
          <w:rFonts w:eastAsia="Times New Roman" w:cstheme="minorHAnsi"/>
          <w:b/>
          <w:bCs/>
          <w:color w:val="444444"/>
          <w:lang w:eastAsia="en-GB"/>
        </w:rPr>
        <w:t>Complaints received outside of term time</w:t>
      </w:r>
      <w:r w:rsidRPr="00621AFC">
        <w:rPr>
          <w:rFonts w:eastAsia="Times New Roman" w:cstheme="minorHAnsi"/>
          <w:color w:val="444444"/>
          <w:lang w:eastAsia="en-GB"/>
        </w:rPr>
        <w:t xml:space="preserve"> – Complaints received outside of term time will be </w:t>
      </w:r>
      <w:r w:rsidRPr="00F45DFB">
        <w:rPr>
          <w:rFonts w:eastAsia="Times New Roman" w:cstheme="minorHAnsi"/>
          <w:color w:val="444444"/>
          <w:lang w:eastAsia="en-GB"/>
        </w:rPr>
        <w:t>considered on the first school day after the holiday period.</w:t>
      </w:r>
    </w:p>
    <w:p w14:paraId="605C6CC6" w14:textId="08F2A124" w:rsidR="00621AFC" w:rsidRPr="00F45DFB"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F45DFB">
        <w:rPr>
          <w:rFonts w:eastAsia="Times New Roman" w:cstheme="minorHAnsi"/>
          <w:color w:val="444444"/>
          <w:lang w:eastAsia="en-GB"/>
        </w:rPr>
        <w:t>There are certain complaints, which fall outside the remit of the governing body’s complaints procedure, for example, staff grievances</w:t>
      </w:r>
      <w:r w:rsidR="00FA2AA1" w:rsidRPr="00F45DFB">
        <w:rPr>
          <w:rFonts w:eastAsia="Times New Roman" w:cstheme="minorHAnsi"/>
          <w:color w:val="444444"/>
          <w:lang w:eastAsia="en-GB"/>
        </w:rPr>
        <w:t>, safeguarding issues, allegations</w:t>
      </w:r>
      <w:r w:rsidRPr="00F45DFB">
        <w:rPr>
          <w:rFonts w:eastAsia="Times New Roman" w:cstheme="minorHAnsi"/>
          <w:color w:val="444444"/>
          <w:lang w:eastAsia="en-GB"/>
        </w:rPr>
        <w:t xml:space="preserve"> or disciplinary procedures. Separate procedures are in place for dealing with these cases.</w:t>
      </w:r>
      <w:r w:rsidR="00FA2AA1" w:rsidRPr="00F45DFB">
        <w:rPr>
          <w:rFonts w:eastAsia="Times New Roman" w:cstheme="minorHAnsi"/>
          <w:color w:val="444444"/>
          <w:lang w:eastAsia="en-GB"/>
        </w:rPr>
        <w:t xml:space="preserve"> (To be found in the corresponding policies associated i.e. staff handbook, disciplinary policy, safeguarding policy, allegations management procedure)</w:t>
      </w:r>
    </w:p>
    <w:p w14:paraId="54C5E0DD" w14:textId="77777777" w:rsidR="00621AFC" w:rsidRPr="00F45DFB"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F45DFB">
        <w:rPr>
          <w:rFonts w:eastAsia="Times New Roman" w:cstheme="minorHAnsi"/>
          <w:color w:val="444444"/>
          <w:lang w:eastAsia="en-GB"/>
        </w:rPr>
        <w:t>In addition, it is recommended that the governing body ensure that any third party providers offering community facilities or services through the school premises, or using school facilities, should have their own complaints procedure in place.</w:t>
      </w:r>
    </w:p>
    <w:p w14:paraId="46505E91" w14:textId="45EABE2C" w:rsidR="00621AFC" w:rsidRPr="00621AFC"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F45DFB">
        <w:rPr>
          <w:rFonts w:eastAsia="Times New Roman" w:cstheme="minorHAnsi"/>
          <w:color w:val="444444"/>
          <w:lang w:eastAsia="en-GB"/>
        </w:rPr>
        <w:t xml:space="preserve">It should also be noted that the majority of issues raised by parents, </w:t>
      </w:r>
      <w:r w:rsidR="00FA2AA1" w:rsidRPr="00F45DFB">
        <w:rPr>
          <w:rFonts w:eastAsia="Times New Roman" w:cstheme="minorHAnsi"/>
          <w:color w:val="444444"/>
          <w:lang w:eastAsia="en-GB"/>
        </w:rPr>
        <w:t xml:space="preserve">trusted adults, </w:t>
      </w:r>
      <w:r w:rsidRPr="00F45DFB">
        <w:rPr>
          <w:rFonts w:eastAsia="Times New Roman" w:cstheme="minorHAnsi"/>
          <w:color w:val="444444"/>
          <w:lang w:eastAsia="en-GB"/>
        </w:rPr>
        <w:t>the community or pupils, are concerns rather than complaints.  However the governing body and school is committed to taking concerns seriously, at the earliest stage to resolve any issues which is always in the best interest of children and parents/carers</w:t>
      </w:r>
      <w:r w:rsidR="00FA2AA1" w:rsidRPr="00F45DFB">
        <w:rPr>
          <w:rFonts w:eastAsia="Times New Roman" w:cstheme="minorHAnsi"/>
          <w:color w:val="444444"/>
          <w:lang w:eastAsia="en-GB"/>
        </w:rPr>
        <w:t>/ trusted adults</w:t>
      </w:r>
      <w:r w:rsidRPr="00F45DFB">
        <w:rPr>
          <w:rFonts w:eastAsia="Times New Roman" w:cstheme="minorHAnsi"/>
          <w:color w:val="444444"/>
          <w:lang w:eastAsia="en-GB"/>
        </w:rPr>
        <w:t>.</w:t>
      </w:r>
    </w:p>
    <w:p w14:paraId="1448CA2E" w14:textId="77777777" w:rsidR="00621AFC" w:rsidRPr="00621AFC" w:rsidRDefault="00621AFC" w:rsidP="00621AFC">
      <w:pPr>
        <w:shd w:val="clear" w:color="auto" w:fill="FFFFFF"/>
        <w:spacing w:before="100" w:beforeAutospacing="1" w:after="100" w:afterAutospacing="1" w:line="240" w:lineRule="auto"/>
        <w:rPr>
          <w:rFonts w:eastAsia="Times New Roman" w:cstheme="minorHAnsi"/>
          <w:color w:val="444444"/>
          <w:lang w:eastAsia="en-GB"/>
        </w:rPr>
      </w:pPr>
      <w:r w:rsidRPr="00621AFC">
        <w:rPr>
          <w:rFonts w:eastAsia="Times New Roman" w:cstheme="minorHAnsi"/>
          <w:color w:val="444444"/>
          <w:lang w:eastAsia="en-GB"/>
        </w:rPr>
        <w:t>Any formal complaints made will be dealt with fairly and as speedily as possible, in a sensitive, impartial and confidential manner.</w:t>
      </w:r>
    </w:p>
    <w:p w14:paraId="1C270F34"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1FB0814B"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74B6B10D"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3957E80D"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25A1CF4A"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6FDE29F8"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5B2A576E" w14:textId="77777777" w:rsidR="00621AFC" w:rsidRDefault="00621AFC" w:rsidP="00621AFC">
      <w:pPr>
        <w:shd w:val="clear" w:color="auto" w:fill="FFFFFF"/>
        <w:spacing w:before="240" w:after="240" w:line="240" w:lineRule="auto"/>
        <w:outlineLvl w:val="2"/>
        <w:rPr>
          <w:rFonts w:eastAsia="Times New Roman" w:cstheme="minorHAnsi"/>
          <w:b/>
          <w:bCs/>
          <w:color w:val="355685"/>
          <w:lang w:eastAsia="en-GB"/>
        </w:rPr>
      </w:pPr>
    </w:p>
    <w:p w14:paraId="389AE5AA" w14:textId="0268FB38"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u w:val="single"/>
          <w:lang w:eastAsia="en-GB"/>
        </w:rPr>
        <w:t>Purpose of the Complaints Policy/Procedure</w:t>
      </w:r>
    </w:p>
    <w:p w14:paraId="29697A8F" w14:textId="2E522CB9"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This procedure aims to reassure parents</w:t>
      </w:r>
      <w:r w:rsidR="00FA2AA1">
        <w:rPr>
          <w:rFonts w:eastAsia="Times New Roman" w:cstheme="minorHAnsi"/>
          <w:color w:val="444444"/>
          <w:lang w:eastAsia="en-GB"/>
        </w:rPr>
        <w:t>, trusted adults</w:t>
      </w:r>
      <w:r w:rsidRPr="00621AFC">
        <w:rPr>
          <w:rFonts w:eastAsia="Times New Roman" w:cstheme="minorHAnsi"/>
          <w:color w:val="444444"/>
          <w:lang w:eastAsia="en-GB"/>
        </w:rPr>
        <w:t xml:space="preserve"> and others with an interest in the school that:</w:t>
      </w:r>
    </w:p>
    <w:p w14:paraId="4E8F8495" w14:textId="77777777" w:rsidR="00621AFC" w:rsidRPr="00621AFC" w:rsidRDefault="00621AFC" w:rsidP="00621AFC">
      <w:pPr>
        <w:numPr>
          <w:ilvl w:val="0"/>
          <w:numId w:val="3"/>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Any complaint against the school will be dealt with in a fair, open and responsive way, with the aim of achieving a speedy and satisfactory resolution: and</w:t>
      </w:r>
    </w:p>
    <w:p w14:paraId="72DE30A7" w14:textId="77777777" w:rsidR="00621AFC" w:rsidRPr="00621AFC" w:rsidRDefault="00621AFC" w:rsidP="00621AFC">
      <w:pPr>
        <w:numPr>
          <w:ilvl w:val="0"/>
          <w:numId w:val="3"/>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The school recognises that a willingness to listen to concerns/criticism and to respond positively, can lead to improvements in school practices and provision for pupils.</w:t>
      </w:r>
    </w:p>
    <w:p w14:paraId="50FD5F6B"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u w:val="single"/>
          <w:lang w:eastAsia="en-GB"/>
        </w:rPr>
        <w:t>General Principles of Complaints</w:t>
      </w:r>
    </w:p>
    <w:p w14:paraId="23426351" w14:textId="77777777"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In summary there are four stages:</w:t>
      </w:r>
    </w:p>
    <w:p w14:paraId="44E8CCED" w14:textId="77777777" w:rsidR="00621AFC" w:rsidRPr="00621AFC" w:rsidRDefault="00621AFC" w:rsidP="00621AFC">
      <w:pPr>
        <w:numPr>
          <w:ilvl w:val="0"/>
          <w:numId w:val="4"/>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Stage 1 (informal): concern heard by an appropriate staff member </w:t>
      </w:r>
    </w:p>
    <w:p w14:paraId="320A8A46" w14:textId="38A442ED" w:rsidR="00621AFC" w:rsidRPr="00621AFC" w:rsidRDefault="00621AFC" w:rsidP="00621AFC">
      <w:pPr>
        <w:numPr>
          <w:ilvl w:val="0"/>
          <w:numId w:val="4"/>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 xml:space="preserve">Stage 2 (formal): complaint heard by </w:t>
      </w:r>
      <w:r w:rsidR="00EF4F71">
        <w:rPr>
          <w:rFonts w:eastAsia="Times New Roman" w:cstheme="minorHAnsi"/>
          <w:color w:val="444444"/>
          <w:lang w:eastAsia="en-GB"/>
        </w:rPr>
        <w:t>Principal</w:t>
      </w:r>
      <w:r w:rsidR="00EF4F71" w:rsidRPr="00621AFC">
        <w:rPr>
          <w:rFonts w:eastAsia="Times New Roman" w:cstheme="minorHAnsi"/>
          <w:color w:val="444444"/>
          <w:lang w:eastAsia="en-GB"/>
        </w:rPr>
        <w:t>.</w:t>
      </w:r>
      <w:r w:rsidRPr="00621AFC">
        <w:rPr>
          <w:rFonts w:eastAsia="Times New Roman" w:cstheme="minorHAnsi"/>
          <w:color w:val="444444"/>
          <w:lang w:eastAsia="en-GB"/>
        </w:rPr>
        <w:t> </w:t>
      </w:r>
    </w:p>
    <w:p w14:paraId="596761AA" w14:textId="7FDB8342" w:rsidR="00621AFC" w:rsidRPr="00621AFC" w:rsidRDefault="00621AFC" w:rsidP="00621AFC">
      <w:pPr>
        <w:numPr>
          <w:ilvl w:val="0"/>
          <w:numId w:val="4"/>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 xml:space="preserve">Stage 3 (formal): </w:t>
      </w:r>
      <w:r w:rsidRPr="00EF4F71">
        <w:rPr>
          <w:rFonts w:eastAsia="Times New Roman" w:cstheme="minorHAnsi"/>
          <w:color w:val="444444"/>
          <w:lang w:eastAsia="en-GB"/>
        </w:rPr>
        <w:t xml:space="preserve">complaint heard by </w:t>
      </w:r>
      <w:r w:rsidR="00AC1CC2" w:rsidRPr="00EF4F71">
        <w:rPr>
          <w:rFonts w:eastAsia="Times New Roman" w:cstheme="minorHAnsi"/>
          <w:color w:val="444444"/>
          <w:lang w:eastAsia="en-GB"/>
        </w:rPr>
        <w:t>Panel</w:t>
      </w:r>
      <w:r w:rsidR="00667564" w:rsidRPr="00EF4F71">
        <w:rPr>
          <w:rFonts w:eastAsia="Times New Roman" w:cstheme="minorHAnsi"/>
          <w:color w:val="444444"/>
          <w:lang w:eastAsia="en-GB"/>
        </w:rPr>
        <w:t xml:space="preserve"> hearing</w:t>
      </w:r>
      <w:r w:rsidRPr="00621AFC">
        <w:rPr>
          <w:rFonts w:eastAsia="Times New Roman" w:cstheme="minorHAnsi"/>
          <w:color w:val="444444"/>
          <w:lang w:eastAsia="en-GB"/>
        </w:rPr>
        <w:t> </w:t>
      </w:r>
    </w:p>
    <w:p w14:paraId="0F71697E"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Stage 1 – Informal Stage</w:t>
      </w:r>
    </w:p>
    <w:p w14:paraId="0CE8D23B" w14:textId="790AFDA6"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On occasions, a parent</w:t>
      </w:r>
      <w:r w:rsidR="00FA2AA1">
        <w:rPr>
          <w:rFonts w:eastAsia="Times New Roman" w:cstheme="minorHAnsi"/>
          <w:color w:val="444444"/>
          <w:lang w:eastAsia="en-GB"/>
        </w:rPr>
        <w:t>/ trusted adult</w:t>
      </w:r>
      <w:r w:rsidRPr="00621AFC">
        <w:rPr>
          <w:rFonts w:eastAsia="Times New Roman" w:cstheme="minorHAnsi"/>
          <w:color w:val="444444"/>
          <w:lang w:eastAsia="en-GB"/>
        </w:rPr>
        <w:t xml:space="preserve"> may raise a concern directly with school staff without any formality.  At this stage, it may be unclear whether the parent is making a complaint, seeking </w:t>
      </w:r>
      <w:r w:rsidR="00EF4F71" w:rsidRPr="00621AFC">
        <w:rPr>
          <w:rFonts w:eastAsia="Times New Roman" w:cstheme="minorHAnsi"/>
          <w:color w:val="444444"/>
          <w:lang w:eastAsia="en-GB"/>
        </w:rPr>
        <w:t>information,</w:t>
      </w:r>
      <w:r w:rsidRPr="00621AFC">
        <w:rPr>
          <w:rFonts w:eastAsia="Times New Roman" w:cstheme="minorHAnsi"/>
          <w:color w:val="444444"/>
          <w:lang w:eastAsia="en-GB"/>
        </w:rPr>
        <w:t xml:space="preserve"> or has misunderstood a situation.  Schools need</w:t>
      </w:r>
      <w:r w:rsidR="00FA2AA1">
        <w:rPr>
          <w:rFonts w:eastAsia="Times New Roman" w:cstheme="minorHAnsi"/>
          <w:color w:val="444444"/>
          <w:lang w:eastAsia="en-GB"/>
        </w:rPr>
        <w:t>/trusted adult</w:t>
      </w:r>
      <w:r w:rsidRPr="00621AFC">
        <w:rPr>
          <w:rFonts w:eastAsia="Times New Roman" w:cstheme="minorHAnsi"/>
          <w:color w:val="444444"/>
          <w:lang w:eastAsia="en-GB"/>
        </w:rPr>
        <w:t xml:space="preserve"> to be clear about the difference between a concern and a complaint.  It would be helpful if staff were able to resolve issues on the spot, including offering an apology where necessary.  Taking informal concerns seriously at the earliest stage will reduce the numbers that develop into formal complaints.</w:t>
      </w:r>
    </w:p>
    <w:p w14:paraId="5AD5D189" w14:textId="380DA410"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The underlying principle is that concerns ought to be handled, </w:t>
      </w:r>
      <w:r w:rsidR="00EF4F71" w:rsidRPr="00621AFC">
        <w:rPr>
          <w:rFonts w:eastAsia="Times New Roman" w:cstheme="minorHAnsi"/>
          <w:color w:val="444444"/>
          <w:lang w:eastAsia="en-GB"/>
        </w:rPr>
        <w:t>if possible</w:t>
      </w:r>
      <w:r w:rsidRPr="00621AFC">
        <w:rPr>
          <w:rFonts w:eastAsia="Times New Roman" w:cstheme="minorHAnsi"/>
          <w:color w:val="444444"/>
          <w:lang w:eastAsia="en-GB"/>
        </w:rPr>
        <w:t>, without the need for formal procedures. The requirement to have a complaints policy/procedure need not in any way undermine efforts to resolve the concern informally.</w:t>
      </w:r>
    </w:p>
    <w:p w14:paraId="57D46623" w14:textId="2008A1E1"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Concerns can be raised with the school at any time and will often generate an immediate response, which will resolve the concern. The school requests that parents</w:t>
      </w:r>
      <w:r w:rsidR="00FA2AA1">
        <w:rPr>
          <w:rFonts w:eastAsia="Times New Roman" w:cstheme="minorHAnsi"/>
          <w:color w:val="444444"/>
          <w:lang w:eastAsia="en-GB"/>
        </w:rPr>
        <w:t>/ trusted adults</w:t>
      </w:r>
      <w:r w:rsidRPr="00621AFC">
        <w:rPr>
          <w:rFonts w:eastAsia="Times New Roman" w:cstheme="minorHAnsi"/>
          <w:color w:val="444444"/>
          <w:lang w:eastAsia="en-GB"/>
        </w:rPr>
        <w:t xml:space="preserve"> make their first contact with their child’s </w:t>
      </w:r>
      <w:r w:rsidR="00FA2AA1" w:rsidRPr="003F5AD9">
        <w:rPr>
          <w:rFonts w:eastAsia="Times New Roman" w:cstheme="minorHAnsi"/>
          <w:color w:val="444444"/>
          <w:lang w:eastAsia="en-GB"/>
        </w:rPr>
        <w:t>tutor</w:t>
      </w:r>
      <w:r w:rsidRPr="003F5AD9">
        <w:rPr>
          <w:rFonts w:eastAsia="Times New Roman" w:cstheme="minorHAnsi"/>
          <w:color w:val="444444"/>
          <w:lang w:eastAsia="en-GB"/>
        </w:rPr>
        <w:t>.</w:t>
      </w:r>
      <w:r w:rsidRPr="00621AFC">
        <w:rPr>
          <w:rFonts w:eastAsia="Times New Roman" w:cstheme="minorHAnsi"/>
          <w:color w:val="444444"/>
          <w:lang w:eastAsia="en-GB"/>
        </w:rPr>
        <w:t xml:space="preserve">  On some occasions the concern raised may require investigation, or discussion with others, in which case you will receive an informal but informed response within a day or two.  </w:t>
      </w:r>
      <w:r w:rsidR="00EF4F71" w:rsidRPr="00621AFC">
        <w:rPr>
          <w:rFonts w:eastAsia="Times New Roman" w:cstheme="minorHAnsi"/>
          <w:color w:val="444444"/>
          <w:lang w:eastAsia="en-GB"/>
        </w:rPr>
        <w:t>Most</w:t>
      </w:r>
      <w:r w:rsidRPr="00621AFC">
        <w:rPr>
          <w:rFonts w:eastAsia="Times New Roman" w:cstheme="minorHAnsi"/>
          <w:color w:val="444444"/>
          <w:lang w:eastAsia="en-GB"/>
        </w:rPr>
        <w:t xml:space="preserve"> concerns will be satisfactorily dealt with in this way.  However, if you are not satisfied with the result at stage 1, please write to or call the school within 10 </w:t>
      </w:r>
      <w:r w:rsidR="00EF4F71" w:rsidRPr="00621AFC">
        <w:rPr>
          <w:rFonts w:eastAsia="Times New Roman" w:cstheme="minorHAnsi"/>
          <w:color w:val="444444"/>
          <w:lang w:eastAsia="en-GB"/>
        </w:rPr>
        <w:t>school</w:t>
      </w:r>
      <w:r w:rsidR="00EF4F71">
        <w:rPr>
          <w:rFonts w:eastAsia="Times New Roman" w:cstheme="minorHAnsi"/>
          <w:color w:val="444444"/>
          <w:lang w:eastAsia="en-GB"/>
        </w:rPr>
        <w:t xml:space="preserve"> </w:t>
      </w:r>
      <w:r w:rsidRPr="00621AFC">
        <w:rPr>
          <w:rFonts w:eastAsia="Times New Roman" w:cstheme="minorHAnsi"/>
          <w:color w:val="444444"/>
          <w:lang w:eastAsia="en-GB"/>
        </w:rPr>
        <w:t>days. The school will then look at your complaint at the next stage.</w:t>
      </w:r>
    </w:p>
    <w:p w14:paraId="0A5F1FBD" w14:textId="243B3916"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Stage 2 Complaint heard by Principal</w:t>
      </w:r>
    </w:p>
    <w:p w14:paraId="7E515306" w14:textId="06F82F4E"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If the concern is not resolved immediately and the parent confirms a complaint, the opportunity to </w:t>
      </w:r>
      <w:r w:rsidR="00667564" w:rsidRPr="00EF4F71">
        <w:rPr>
          <w:rFonts w:eastAsia="Times New Roman" w:cstheme="minorHAnsi"/>
          <w:color w:val="444444"/>
          <w:lang w:eastAsia="en-GB"/>
        </w:rPr>
        <w:t>refer the complaint in writing</w:t>
      </w:r>
      <w:r w:rsidR="00443DD4" w:rsidRPr="00EF4F71">
        <w:rPr>
          <w:rFonts w:eastAsia="Times New Roman" w:cstheme="minorHAnsi"/>
          <w:color w:val="444444"/>
          <w:lang w:eastAsia="en-GB"/>
        </w:rPr>
        <w:t xml:space="preserve"> about</w:t>
      </w:r>
      <w:r w:rsidRPr="00EF4F71">
        <w:rPr>
          <w:rFonts w:eastAsia="Times New Roman" w:cstheme="minorHAnsi"/>
          <w:color w:val="444444"/>
          <w:lang w:eastAsia="en-GB"/>
        </w:rPr>
        <w:t xml:space="preserve"> the</w:t>
      </w:r>
      <w:r w:rsidRPr="00621AFC">
        <w:rPr>
          <w:rFonts w:eastAsia="Times New Roman" w:cstheme="minorHAnsi"/>
          <w:color w:val="444444"/>
          <w:lang w:eastAsia="en-GB"/>
        </w:rPr>
        <w:t xml:space="preserve"> matter with an appropriate member of staff will be given e.g. </w:t>
      </w:r>
      <w:r>
        <w:rPr>
          <w:rFonts w:eastAsia="Times New Roman" w:cstheme="minorHAnsi"/>
          <w:color w:val="444444"/>
          <w:lang w:eastAsia="en-GB"/>
        </w:rPr>
        <w:t>Principal</w:t>
      </w:r>
      <w:r w:rsidRPr="00621AFC">
        <w:rPr>
          <w:rFonts w:eastAsia="Times New Roman" w:cstheme="minorHAnsi"/>
          <w:color w:val="444444"/>
          <w:lang w:eastAsia="en-GB"/>
        </w:rPr>
        <w:t xml:space="preserve">, </w:t>
      </w:r>
      <w:r>
        <w:rPr>
          <w:rFonts w:eastAsia="Times New Roman" w:cstheme="minorHAnsi"/>
          <w:color w:val="444444"/>
          <w:lang w:eastAsia="en-GB"/>
        </w:rPr>
        <w:t>Teacher</w:t>
      </w:r>
      <w:r w:rsidRPr="00621AFC">
        <w:rPr>
          <w:rFonts w:eastAsia="Times New Roman" w:cstheme="minorHAnsi"/>
          <w:color w:val="444444"/>
          <w:lang w:eastAsia="en-GB"/>
        </w:rPr>
        <w:t xml:space="preserve">.  In the case of the complaint being against the </w:t>
      </w:r>
      <w:r w:rsidR="00FA2AA1">
        <w:rPr>
          <w:rFonts w:eastAsia="Times New Roman" w:cstheme="minorHAnsi"/>
          <w:color w:val="444444"/>
          <w:lang w:eastAsia="en-GB"/>
        </w:rPr>
        <w:t>P</w:t>
      </w:r>
      <w:r w:rsidR="00EF4F71">
        <w:rPr>
          <w:rFonts w:eastAsia="Times New Roman" w:cstheme="minorHAnsi"/>
          <w:color w:val="444444"/>
          <w:lang w:eastAsia="en-GB"/>
        </w:rPr>
        <w:t>rincipal</w:t>
      </w:r>
      <w:r w:rsidRPr="00621AFC">
        <w:rPr>
          <w:rFonts w:eastAsia="Times New Roman" w:cstheme="minorHAnsi"/>
          <w:color w:val="444444"/>
          <w:lang w:eastAsia="en-GB"/>
        </w:rPr>
        <w:t xml:space="preserve">, this stage will always be heard directly by the </w:t>
      </w:r>
      <w:r w:rsidR="00E86527">
        <w:rPr>
          <w:rFonts w:eastAsia="Times New Roman" w:cstheme="minorHAnsi"/>
          <w:color w:val="444444"/>
          <w:lang w:eastAsia="en-GB"/>
        </w:rPr>
        <w:t>Panel hearing</w:t>
      </w:r>
      <w:r w:rsidRPr="00621AFC">
        <w:rPr>
          <w:rFonts w:eastAsia="Times New Roman" w:cstheme="minorHAnsi"/>
          <w:color w:val="444444"/>
          <w:lang w:eastAsia="en-GB"/>
        </w:rPr>
        <w:t>.</w:t>
      </w:r>
    </w:p>
    <w:p w14:paraId="10EB0452" w14:textId="33B4F300"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The </w:t>
      </w:r>
      <w:r w:rsidR="00FA2AA1">
        <w:rPr>
          <w:rFonts w:eastAsia="Times New Roman" w:cstheme="minorHAnsi"/>
          <w:color w:val="444444"/>
          <w:lang w:eastAsia="en-GB"/>
        </w:rPr>
        <w:t>P</w:t>
      </w:r>
      <w:r w:rsidR="00EF4F71">
        <w:rPr>
          <w:rFonts w:eastAsia="Times New Roman" w:cstheme="minorHAnsi"/>
          <w:color w:val="444444"/>
          <w:lang w:eastAsia="en-GB"/>
        </w:rPr>
        <w:t>rincipal</w:t>
      </w:r>
      <w:r>
        <w:rPr>
          <w:rFonts w:eastAsia="Times New Roman" w:cstheme="minorHAnsi"/>
          <w:color w:val="444444"/>
          <w:lang w:eastAsia="en-GB"/>
        </w:rPr>
        <w:t xml:space="preserve"> </w:t>
      </w:r>
      <w:r w:rsidRPr="00621AFC">
        <w:rPr>
          <w:rFonts w:eastAsia="Times New Roman" w:cstheme="minorHAnsi"/>
          <w:color w:val="444444"/>
          <w:lang w:eastAsia="en-GB"/>
        </w:rPr>
        <w:t xml:space="preserve">may delegate the task of collating the information to another staff member but not the decision on the action to be taken. The </w:t>
      </w:r>
      <w:r w:rsidR="00FA2AA1">
        <w:rPr>
          <w:rFonts w:eastAsia="Times New Roman" w:cstheme="minorHAnsi"/>
          <w:color w:val="444444"/>
          <w:lang w:eastAsia="en-GB"/>
        </w:rPr>
        <w:t>P</w:t>
      </w:r>
      <w:r w:rsidR="00EF4F71">
        <w:rPr>
          <w:rFonts w:eastAsia="Times New Roman" w:cstheme="minorHAnsi"/>
          <w:color w:val="444444"/>
          <w:lang w:eastAsia="en-GB"/>
        </w:rPr>
        <w:t>rincipal</w:t>
      </w:r>
      <w:r w:rsidRPr="00621AFC">
        <w:rPr>
          <w:rFonts w:eastAsia="Times New Roman" w:cstheme="minorHAnsi"/>
          <w:color w:val="444444"/>
          <w:lang w:eastAsia="en-GB"/>
        </w:rPr>
        <w:t xml:space="preserve"> will arrange for the complaint to be acknowledged within 5 school days of receiving it and a meeting may be convened to discuss the matter further. Following the </w:t>
      </w:r>
      <w:r w:rsidR="00EF4F71" w:rsidRPr="00621AFC">
        <w:rPr>
          <w:rFonts w:eastAsia="Times New Roman" w:cstheme="minorHAnsi"/>
          <w:color w:val="444444"/>
          <w:lang w:eastAsia="en-GB"/>
        </w:rPr>
        <w:t>investigation,</w:t>
      </w:r>
      <w:r w:rsidRPr="00621AFC">
        <w:rPr>
          <w:rFonts w:eastAsia="Times New Roman" w:cstheme="minorHAnsi"/>
          <w:color w:val="444444"/>
          <w:lang w:eastAsia="en-GB"/>
        </w:rPr>
        <w:t xml:space="preserve"> the </w:t>
      </w:r>
      <w:r w:rsidR="00FA2AA1">
        <w:rPr>
          <w:rFonts w:eastAsia="Times New Roman" w:cstheme="minorHAnsi"/>
          <w:color w:val="444444"/>
          <w:lang w:eastAsia="en-GB"/>
        </w:rPr>
        <w:t>P</w:t>
      </w:r>
      <w:r w:rsidR="00EF4F71">
        <w:rPr>
          <w:rFonts w:eastAsia="Times New Roman" w:cstheme="minorHAnsi"/>
          <w:color w:val="444444"/>
          <w:lang w:eastAsia="en-GB"/>
        </w:rPr>
        <w:t>rincipal</w:t>
      </w:r>
      <w:r w:rsidRPr="00621AFC">
        <w:rPr>
          <w:rFonts w:eastAsia="Times New Roman" w:cstheme="minorHAnsi"/>
          <w:color w:val="444444"/>
          <w:lang w:eastAsia="en-GB"/>
        </w:rPr>
        <w:t xml:space="preserve"> will aim to provide a written response within 10 school </w:t>
      </w:r>
      <w:r w:rsidRPr="00621AFC">
        <w:rPr>
          <w:rFonts w:eastAsia="Times New Roman" w:cstheme="minorHAnsi"/>
          <w:color w:val="444444"/>
          <w:lang w:eastAsia="en-GB"/>
        </w:rPr>
        <w:lastRenderedPageBreak/>
        <w:t xml:space="preserve">days of sending the acknowledgement. </w:t>
      </w:r>
      <w:r w:rsidR="00EF4F71" w:rsidRPr="00621AFC">
        <w:rPr>
          <w:rFonts w:eastAsia="Times New Roman" w:cstheme="minorHAnsi"/>
          <w:color w:val="444444"/>
          <w:lang w:eastAsia="en-GB"/>
        </w:rPr>
        <w:t>However,</w:t>
      </w:r>
      <w:r w:rsidRPr="00621AFC">
        <w:rPr>
          <w:rFonts w:eastAsia="Times New Roman" w:cstheme="minorHAnsi"/>
          <w:color w:val="444444"/>
          <w:lang w:eastAsia="en-GB"/>
        </w:rPr>
        <w:t xml:space="preserve"> if a complaint is more complex to review this can be extended to a maximum of 20 </w:t>
      </w:r>
      <w:r w:rsidR="00EF4F71" w:rsidRPr="00621AFC">
        <w:rPr>
          <w:rFonts w:eastAsia="Times New Roman" w:cstheme="minorHAnsi"/>
          <w:color w:val="444444"/>
          <w:lang w:eastAsia="en-GB"/>
        </w:rPr>
        <w:t>school</w:t>
      </w:r>
      <w:r w:rsidR="00EF4F71">
        <w:rPr>
          <w:rFonts w:eastAsia="Times New Roman" w:cstheme="minorHAnsi"/>
          <w:color w:val="444444"/>
          <w:lang w:eastAsia="en-GB"/>
        </w:rPr>
        <w:t xml:space="preserve"> </w:t>
      </w:r>
      <w:r w:rsidRPr="00621AFC">
        <w:rPr>
          <w:rFonts w:eastAsia="Times New Roman" w:cstheme="minorHAnsi"/>
          <w:color w:val="444444"/>
          <w:lang w:eastAsia="en-GB"/>
        </w:rPr>
        <w:t xml:space="preserve">days. The school will provide you details of the new deadline and an explanation on the delay. If you are not satisfied with the result at stage </w:t>
      </w:r>
      <w:r w:rsidR="00EF4F71" w:rsidRPr="00621AFC">
        <w:rPr>
          <w:rFonts w:eastAsia="Times New Roman" w:cstheme="minorHAnsi"/>
          <w:color w:val="444444"/>
          <w:lang w:eastAsia="en-GB"/>
        </w:rPr>
        <w:t>2,</w:t>
      </w:r>
      <w:r w:rsidRPr="00621AFC">
        <w:rPr>
          <w:rFonts w:eastAsia="Times New Roman" w:cstheme="minorHAnsi"/>
          <w:color w:val="444444"/>
          <w:lang w:eastAsia="en-GB"/>
        </w:rPr>
        <w:t xml:space="preserve"> please write to or call the school within 10 school working days of getting our response. The school will then look at your complaint at the next stage</w:t>
      </w:r>
    </w:p>
    <w:p w14:paraId="23116A13" w14:textId="39F4AA23"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 xml:space="preserve">Stage 3 – Complaint heard by </w:t>
      </w:r>
      <w:r w:rsidR="00E86527">
        <w:rPr>
          <w:rFonts w:eastAsia="Times New Roman" w:cstheme="minorHAnsi"/>
          <w:b/>
          <w:bCs/>
          <w:lang w:eastAsia="en-GB"/>
        </w:rPr>
        <w:t>Panel Hearing</w:t>
      </w:r>
    </w:p>
    <w:p w14:paraId="6E1F1BCA" w14:textId="7641C8E9" w:rsidR="00621AFC" w:rsidRPr="00EF4F71"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If the matter has not been resolved at Stage 2 or the complaint is about the </w:t>
      </w:r>
      <w:r w:rsidR="00FA2AA1">
        <w:rPr>
          <w:rFonts w:eastAsia="Times New Roman" w:cstheme="minorHAnsi"/>
          <w:color w:val="444444"/>
          <w:lang w:eastAsia="en-GB"/>
        </w:rPr>
        <w:t>P</w:t>
      </w:r>
      <w:r w:rsidR="00EF4F71">
        <w:rPr>
          <w:rFonts w:eastAsia="Times New Roman" w:cstheme="minorHAnsi"/>
          <w:color w:val="444444"/>
          <w:lang w:eastAsia="en-GB"/>
        </w:rPr>
        <w:t>rincipal</w:t>
      </w:r>
      <w:r w:rsidRPr="00621AFC">
        <w:rPr>
          <w:rFonts w:eastAsia="Times New Roman" w:cstheme="minorHAnsi"/>
          <w:color w:val="444444"/>
          <w:lang w:eastAsia="en-GB"/>
        </w:rPr>
        <w:t>, then you will need to write to the Chair of Governors c/o the school</w:t>
      </w:r>
      <w:r w:rsidR="00E86527">
        <w:rPr>
          <w:rFonts w:eastAsia="Times New Roman" w:cstheme="minorHAnsi"/>
          <w:color w:val="444444"/>
          <w:lang w:eastAsia="en-GB"/>
        </w:rPr>
        <w:t xml:space="preserve"> for a Panel Hearing to be organised</w:t>
      </w:r>
      <w:r w:rsidRPr="00EF4F71">
        <w:rPr>
          <w:rFonts w:eastAsia="Times New Roman" w:cstheme="minorHAnsi"/>
          <w:color w:val="444444"/>
          <w:lang w:eastAsia="en-GB"/>
        </w:rPr>
        <w:t xml:space="preserve">. The </w:t>
      </w:r>
      <w:r w:rsidR="00E86527" w:rsidRPr="00EF4F71">
        <w:rPr>
          <w:rFonts w:eastAsia="Times New Roman" w:cstheme="minorHAnsi"/>
          <w:color w:val="444444"/>
          <w:lang w:eastAsia="en-GB"/>
        </w:rPr>
        <w:t xml:space="preserve">Panel Hearing lead </w:t>
      </w:r>
      <w:r w:rsidRPr="00EF4F71">
        <w:rPr>
          <w:rFonts w:eastAsia="Times New Roman" w:cstheme="minorHAnsi"/>
          <w:color w:val="444444"/>
          <w:lang w:eastAsia="en-GB"/>
        </w:rPr>
        <w:t xml:space="preserve">will arrange for the complaint to be acknowledged within 5 school days of receiving it and a meeting convened to discuss the matter further. Following an investigation, the </w:t>
      </w:r>
      <w:r w:rsidR="00E86527" w:rsidRPr="00EF4F71">
        <w:rPr>
          <w:rFonts w:eastAsia="Times New Roman" w:cstheme="minorHAnsi"/>
          <w:color w:val="444444"/>
          <w:lang w:eastAsia="en-GB"/>
        </w:rPr>
        <w:t>Panel hearing committee</w:t>
      </w:r>
      <w:r w:rsidRPr="00EF4F71">
        <w:rPr>
          <w:rFonts w:eastAsia="Times New Roman" w:cstheme="minorHAnsi"/>
          <w:color w:val="444444"/>
          <w:lang w:eastAsia="en-GB"/>
        </w:rPr>
        <w:t xml:space="preserve"> will aim to provide a written response within 10 school</w:t>
      </w:r>
      <w:r w:rsidR="00EF4F71">
        <w:rPr>
          <w:rFonts w:eastAsia="Times New Roman" w:cstheme="minorHAnsi"/>
          <w:color w:val="444444"/>
          <w:lang w:eastAsia="en-GB"/>
        </w:rPr>
        <w:t xml:space="preserve"> </w:t>
      </w:r>
      <w:r w:rsidRPr="00EF4F71">
        <w:rPr>
          <w:rFonts w:eastAsia="Times New Roman" w:cstheme="minorHAnsi"/>
          <w:color w:val="444444"/>
          <w:lang w:eastAsia="en-GB"/>
        </w:rPr>
        <w:t xml:space="preserve">days of sending out the acknowledgement. </w:t>
      </w:r>
      <w:r w:rsidR="00B04744" w:rsidRPr="00EF4F71">
        <w:rPr>
          <w:rFonts w:eastAsia="Times New Roman" w:cstheme="minorHAnsi"/>
          <w:color w:val="444444"/>
          <w:lang w:eastAsia="en-GB"/>
        </w:rPr>
        <w:t xml:space="preserve">The </w:t>
      </w:r>
      <w:r w:rsidR="003363BF" w:rsidRPr="00EF4F71">
        <w:rPr>
          <w:rFonts w:eastAsia="Times New Roman" w:cstheme="minorHAnsi"/>
          <w:color w:val="444444"/>
          <w:lang w:eastAsia="en-GB"/>
        </w:rPr>
        <w:t>panel</w:t>
      </w:r>
      <w:r w:rsidR="00B04744" w:rsidRPr="00EF4F71">
        <w:rPr>
          <w:rFonts w:eastAsia="Times New Roman" w:cstheme="minorHAnsi"/>
          <w:color w:val="444444"/>
          <w:lang w:eastAsia="en-GB"/>
        </w:rPr>
        <w:t xml:space="preserve"> will consist </w:t>
      </w:r>
      <w:r w:rsidR="00E45D6D" w:rsidRPr="00EF4F71">
        <w:rPr>
          <w:rFonts w:eastAsia="Times New Roman" w:cstheme="minorHAnsi"/>
          <w:color w:val="444444"/>
          <w:lang w:eastAsia="en-GB"/>
        </w:rPr>
        <w:t>of at least three people who</w:t>
      </w:r>
      <w:r w:rsidR="003363BF" w:rsidRPr="00EF4F71">
        <w:rPr>
          <w:rFonts w:eastAsia="Times New Roman" w:cstheme="minorHAnsi"/>
          <w:color w:val="444444"/>
          <w:lang w:eastAsia="en-GB"/>
        </w:rPr>
        <w:t xml:space="preserve"> </w:t>
      </w:r>
      <w:r w:rsidR="00E45D6D" w:rsidRPr="00EF4F71">
        <w:rPr>
          <w:rFonts w:eastAsia="Times New Roman" w:cstheme="minorHAnsi"/>
          <w:color w:val="444444"/>
          <w:lang w:eastAsia="en-GB"/>
        </w:rPr>
        <w:t>were not dire</w:t>
      </w:r>
      <w:r w:rsidR="003363BF" w:rsidRPr="00EF4F71">
        <w:rPr>
          <w:rFonts w:eastAsia="Times New Roman" w:cstheme="minorHAnsi"/>
          <w:color w:val="444444"/>
          <w:lang w:eastAsia="en-GB"/>
        </w:rPr>
        <w:t xml:space="preserve">ctly involved in matters detailed in the complaint and at least one panel member </w:t>
      </w:r>
      <w:r w:rsidR="00EF4F71" w:rsidRPr="00EF4F71">
        <w:rPr>
          <w:rFonts w:eastAsia="Times New Roman" w:cstheme="minorHAnsi"/>
          <w:color w:val="444444"/>
          <w:lang w:eastAsia="en-GB"/>
        </w:rPr>
        <w:t>w</w:t>
      </w:r>
      <w:r w:rsidR="003363BF" w:rsidRPr="00EF4F71">
        <w:rPr>
          <w:rFonts w:eastAsia="Times New Roman" w:cstheme="minorHAnsi"/>
          <w:color w:val="444444"/>
          <w:lang w:eastAsia="en-GB"/>
        </w:rPr>
        <w:t xml:space="preserve">ill be independent of the management and running of the school. </w:t>
      </w:r>
      <w:r w:rsidR="00EF4F71" w:rsidRPr="00EF4F71">
        <w:rPr>
          <w:rFonts w:eastAsia="Times New Roman" w:cstheme="minorHAnsi"/>
          <w:color w:val="444444"/>
          <w:lang w:eastAsia="en-GB"/>
        </w:rPr>
        <w:t>However,</w:t>
      </w:r>
      <w:r w:rsidRPr="00EF4F71">
        <w:rPr>
          <w:rFonts w:eastAsia="Times New Roman" w:cstheme="minorHAnsi"/>
          <w:color w:val="444444"/>
          <w:lang w:eastAsia="en-GB"/>
        </w:rPr>
        <w:t xml:space="preserve"> if a complaint is more complex to review this can be extended to 20 school days. The school will provide you details of the new deadline and an explanation on the delay. </w:t>
      </w:r>
      <w:r w:rsidR="001D0789" w:rsidRPr="00EF4F71">
        <w:rPr>
          <w:rFonts w:eastAsia="Times New Roman" w:cstheme="minorHAnsi"/>
          <w:color w:val="444444"/>
          <w:lang w:eastAsia="en-GB"/>
        </w:rPr>
        <w:t xml:space="preserve"> Parents</w:t>
      </w:r>
      <w:r w:rsidR="00FA2AA1">
        <w:rPr>
          <w:rFonts w:eastAsia="Times New Roman" w:cstheme="minorHAnsi"/>
          <w:color w:val="444444"/>
          <w:lang w:eastAsia="en-GB"/>
        </w:rPr>
        <w:t>/ trusted adults</w:t>
      </w:r>
      <w:r w:rsidR="001D0789" w:rsidRPr="00EF4F71">
        <w:rPr>
          <w:rFonts w:eastAsia="Times New Roman" w:cstheme="minorHAnsi"/>
          <w:color w:val="444444"/>
          <w:lang w:eastAsia="en-GB"/>
        </w:rPr>
        <w:t xml:space="preserve"> </w:t>
      </w:r>
      <w:r w:rsidR="00421204" w:rsidRPr="00EF4F71">
        <w:rPr>
          <w:rFonts w:eastAsia="Times New Roman" w:cstheme="minorHAnsi"/>
          <w:color w:val="444444"/>
          <w:lang w:eastAsia="en-GB"/>
        </w:rPr>
        <w:t>w</w:t>
      </w:r>
      <w:r w:rsidR="001D0789" w:rsidRPr="00EF4F71">
        <w:rPr>
          <w:rFonts w:eastAsia="Times New Roman" w:cstheme="minorHAnsi"/>
          <w:color w:val="444444"/>
          <w:lang w:eastAsia="en-GB"/>
        </w:rPr>
        <w:t>i</w:t>
      </w:r>
      <w:r w:rsidR="000C1E11" w:rsidRPr="00EF4F71">
        <w:rPr>
          <w:rFonts w:eastAsia="Times New Roman" w:cstheme="minorHAnsi"/>
          <w:color w:val="444444"/>
          <w:lang w:eastAsia="en-GB"/>
        </w:rPr>
        <w:t>ll</w:t>
      </w:r>
      <w:r w:rsidR="00421204" w:rsidRPr="00EF4F71">
        <w:rPr>
          <w:rFonts w:eastAsia="Times New Roman" w:cstheme="minorHAnsi"/>
          <w:color w:val="444444"/>
          <w:lang w:eastAsia="en-GB"/>
        </w:rPr>
        <w:t xml:space="preserve"> </w:t>
      </w:r>
      <w:r w:rsidR="000C1E11" w:rsidRPr="00EF4F71">
        <w:rPr>
          <w:rFonts w:eastAsia="Times New Roman" w:cstheme="minorHAnsi"/>
          <w:color w:val="444444"/>
          <w:lang w:eastAsia="en-GB"/>
        </w:rPr>
        <w:t xml:space="preserve">be able to attend the panel hearing if they wish </w:t>
      </w:r>
      <w:r w:rsidR="007B106E" w:rsidRPr="00EF4F71">
        <w:rPr>
          <w:rFonts w:eastAsia="Times New Roman" w:cstheme="minorHAnsi"/>
          <w:color w:val="444444"/>
          <w:lang w:eastAsia="en-GB"/>
        </w:rPr>
        <w:t xml:space="preserve">and a copy of the panel </w:t>
      </w:r>
      <w:r w:rsidR="00421204" w:rsidRPr="00EF4F71">
        <w:rPr>
          <w:rFonts w:eastAsia="Times New Roman" w:cstheme="minorHAnsi"/>
          <w:color w:val="444444"/>
          <w:lang w:eastAsia="en-GB"/>
        </w:rPr>
        <w:t>f</w:t>
      </w:r>
      <w:r w:rsidR="00FB592B" w:rsidRPr="00EF4F71">
        <w:rPr>
          <w:rFonts w:eastAsia="Times New Roman" w:cstheme="minorHAnsi"/>
          <w:color w:val="444444"/>
          <w:lang w:eastAsia="en-GB"/>
        </w:rPr>
        <w:t xml:space="preserve">indings and recommendations will be provided to the complainant and, where relevant, the person complained </w:t>
      </w:r>
      <w:r w:rsidR="00EF4F71" w:rsidRPr="00EF4F71">
        <w:rPr>
          <w:rFonts w:eastAsia="Times New Roman" w:cstheme="minorHAnsi"/>
          <w:color w:val="444444"/>
          <w:lang w:eastAsia="en-GB"/>
        </w:rPr>
        <w:t>about,</w:t>
      </w:r>
      <w:r w:rsidR="00FB592B" w:rsidRPr="00EF4F71">
        <w:rPr>
          <w:rFonts w:eastAsia="Times New Roman" w:cstheme="minorHAnsi"/>
          <w:color w:val="444444"/>
          <w:lang w:eastAsia="en-GB"/>
        </w:rPr>
        <w:t xml:space="preserve"> and available for inspection on the school premises by the </w:t>
      </w:r>
      <w:r w:rsidR="004F0370" w:rsidRPr="00EF4F71">
        <w:rPr>
          <w:rFonts w:eastAsia="Times New Roman" w:cstheme="minorHAnsi"/>
          <w:color w:val="444444"/>
          <w:lang w:eastAsia="en-GB"/>
        </w:rPr>
        <w:t>proprietor</w:t>
      </w:r>
      <w:r w:rsidR="00421204" w:rsidRPr="00EF4F71">
        <w:rPr>
          <w:rFonts w:eastAsia="Times New Roman" w:cstheme="minorHAnsi"/>
          <w:color w:val="444444"/>
          <w:lang w:eastAsia="en-GB"/>
        </w:rPr>
        <w:t xml:space="preserve"> and Principal.</w:t>
      </w:r>
      <w:r w:rsidRPr="00EF4F71">
        <w:rPr>
          <w:rFonts w:eastAsia="Times New Roman" w:cstheme="minorHAnsi"/>
          <w:color w:val="444444"/>
          <w:lang w:eastAsia="en-GB"/>
        </w:rPr>
        <w:t xml:space="preserve"> If you are dissatisfied with the result at stage 3, you will need to let the school know within 10 school days of getting the response. The school will then look at your complaint at the next stage. </w:t>
      </w:r>
    </w:p>
    <w:p w14:paraId="5E86D935" w14:textId="69F1AB61" w:rsidR="00F21AC4" w:rsidRPr="00621AFC" w:rsidRDefault="00F21AC4" w:rsidP="00621AFC">
      <w:pPr>
        <w:shd w:val="clear" w:color="auto" w:fill="FFFFFF"/>
        <w:spacing w:before="240" w:after="240" w:line="240" w:lineRule="auto"/>
        <w:rPr>
          <w:rFonts w:eastAsia="Times New Roman" w:cstheme="minorHAnsi"/>
          <w:color w:val="444444"/>
          <w:lang w:eastAsia="en-GB"/>
        </w:rPr>
      </w:pPr>
      <w:r w:rsidRPr="00EF4F71">
        <w:rPr>
          <w:rFonts w:eastAsia="Times New Roman" w:cstheme="minorHAnsi"/>
          <w:color w:val="444444"/>
          <w:lang w:eastAsia="en-GB"/>
        </w:rPr>
        <w:t xml:space="preserve">A written record </w:t>
      </w:r>
      <w:r w:rsidR="00DF4EAC" w:rsidRPr="00EF4F71">
        <w:rPr>
          <w:rFonts w:eastAsia="Times New Roman" w:cstheme="minorHAnsi"/>
          <w:color w:val="444444"/>
          <w:lang w:eastAsia="en-GB"/>
        </w:rPr>
        <w:t>will be kept of all complaints</w:t>
      </w:r>
      <w:r w:rsidR="00B800D3" w:rsidRPr="00EF4F71">
        <w:rPr>
          <w:rFonts w:eastAsia="Times New Roman" w:cstheme="minorHAnsi"/>
          <w:color w:val="444444"/>
          <w:lang w:eastAsia="en-GB"/>
        </w:rPr>
        <w:t xml:space="preserve"> that are made whether they are resolved following a formal </w:t>
      </w:r>
      <w:r w:rsidR="00EF4F71" w:rsidRPr="00EF4F71">
        <w:rPr>
          <w:rFonts w:eastAsia="Times New Roman" w:cstheme="minorHAnsi"/>
          <w:color w:val="444444"/>
          <w:lang w:eastAsia="en-GB"/>
        </w:rPr>
        <w:t>procedure or</w:t>
      </w:r>
      <w:r w:rsidR="00B800D3" w:rsidRPr="00EF4F71">
        <w:rPr>
          <w:rFonts w:eastAsia="Times New Roman" w:cstheme="minorHAnsi"/>
          <w:color w:val="444444"/>
          <w:lang w:eastAsia="en-GB"/>
        </w:rPr>
        <w:t xml:space="preserve"> proceed to a panel hearing; and action taken by the school </w:t>
      </w:r>
      <w:r w:rsidR="00EF4F71" w:rsidRPr="00EF4F71">
        <w:rPr>
          <w:rFonts w:eastAsia="Times New Roman" w:cstheme="minorHAnsi"/>
          <w:color w:val="444444"/>
          <w:lang w:eastAsia="en-GB"/>
        </w:rPr>
        <w:t>because of</w:t>
      </w:r>
      <w:r w:rsidR="00B800D3" w:rsidRPr="00EF4F71">
        <w:rPr>
          <w:rFonts w:eastAsia="Times New Roman" w:cstheme="minorHAnsi"/>
          <w:color w:val="444444"/>
          <w:lang w:eastAsia="en-GB"/>
        </w:rPr>
        <w:t xml:space="preserve"> those complaints</w:t>
      </w:r>
      <w:r w:rsidR="004F0370" w:rsidRPr="00EF4F71">
        <w:rPr>
          <w:rFonts w:eastAsia="Times New Roman" w:cstheme="minorHAnsi"/>
          <w:color w:val="444444"/>
          <w:lang w:eastAsia="en-GB"/>
        </w:rPr>
        <w:t>.  Such files will be kept confidential except where the Secretary of State or a body conducting an inspection under section 109 of the 2008 Act requests access to them</w:t>
      </w:r>
    </w:p>
    <w:p w14:paraId="1618C31B"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Investigating Complaints</w:t>
      </w:r>
    </w:p>
    <w:p w14:paraId="4F01B0CF" w14:textId="0832CE8D"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It is suggested that at each stage, the person investigating the complaint makes sure that </w:t>
      </w:r>
      <w:r w:rsidR="00EF4F71" w:rsidRPr="00621AFC">
        <w:rPr>
          <w:rFonts w:eastAsia="Times New Roman" w:cstheme="minorHAnsi"/>
          <w:color w:val="444444"/>
          <w:lang w:eastAsia="en-GB"/>
        </w:rPr>
        <w:t>they: -</w:t>
      </w:r>
    </w:p>
    <w:p w14:paraId="0EE8D26A" w14:textId="77777777" w:rsidR="00621AFC" w:rsidRPr="00621AFC" w:rsidRDefault="00621AFC" w:rsidP="00621AFC">
      <w:pPr>
        <w:numPr>
          <w:ilvl w:val="0"/>
          <w:numId w:val="15"/>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establish </w:t>
      </w:r>
      <w:r w:rsidRPr="00621AFC">
        <w:rPr>
          <w:rFonts w:eastAsia="Times New Roman" w:cstheme="minorHAnsi"/>
          <w:b/>
          <w:bCs/>
          <w:color w:val="444444"/>
          <w:lang w:eastAsia="en-GB"/>
        </w:rPr>
        <w:t>what </w:t>
      </w:r>
      <w:r w:rsidRPr="00621AFC">
        <w:rPr>
          <w:rFonts w:eastAsia="Times New Roman" w:cstheme="minorHAnsi"/>
          <w:color w:val="444444"/>
          <w:lang w:eastAsia="en-GB"/>
        </w:rPr>
        <w:t>has happened so far, and </w:t>
      </w:r>
      <w:r w:rsidRPr="00621AFC">
        <w:rPr>
          <w:rFonts w:eastAsia="Times New Roman" w:cstheme="minorHAnsi"/>
          <w:b/>
          <w:bCs/>
          <w:color w:val="444444"/>
          <w:lang w:eastAsia="en-GB"/>
        </w:rPr>
        <w:t>who </w:t>
      </w:r>
      <w:r w:rsidRPr="00621AFC">
        <w:rPr>
          <w:rFonts w:eastAsia="Times New Roman" w:cstheme="minorHAnsi"/>
          <w:color w:val="444444"/>
          <w:lang w:eastAsia="en-GB"/>
        </w:rPr>
        <w:t>has been involved</w:t>
      </w:r>
    </w:p>
    <w:p w14:paraId="14DCDE7D" w14:textId="77777777" w:rsidR="00621AFC" w:rsidRPr="00621AFC" w:rsidRDefault="00621AFC" w:rsidP="00621AFC">
      <w:pPr>
        <w:numPr>
          <w:ilvl w:val="0"/>
          <w:numId w:val="16"/>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clarify the nature of the complaint and what remains unresolved</w:t>
      </w:r>
    </w:p>
    <w:p w14:paraId="78501ACD" w14:textId="77777777" w:rsidR="00621AFC" w:rsidRPr="00621AFC" w:rsidRDefault="00621AFC" w:rsidP="00621AFC">
      <w:pPr>
        <w:numPr>
          <w:ilvl w:val="0"/>
          <w:numId w:val="17"/>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meet with the complainant or contact them (if unsure or further information is necessary)</w:t>
      </w:r>
    </w:p>
    <w:p w14:paraId="34212FEC" w14:textId="77777777" w:rsidR="00621AFC" w:rsidRPr="00621AFC" w:rsidRDefault="00621AFC" w:rsidP="00621AFC">
      <w:pPr>
        <w:numPr>
          <w:ilvl w:val="0"/>
          <w:numId w:val="18"/>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clarify what the complainant feels would put things right</w:t>
      </w:r>
    </w:p>
    <w:p w14:paraId="7838378A" w14:textId="77777777" w:rsidR="00621AFC" w:rsidRPr="00621AFC" w:rsidRDefault="00621AFC" w:rsidP="00621AFC">
      <w:pPr>
        <w:numPr>
          <w:ilvl w:val="0"/>
          <w:numId w:val="19"/>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interview those involved in the matter and/or those complained of, allowing them to be accompanied if they wish</w:t>
      </w:r>
    </w:p>
    <w:p w14:paraId="1FB79BED" w14:textId="77777777" w:rsidR="00621AFC" w:rsidRPr="00621AFC" w:rsidRDefault="00621AFC" w:rsidP="00621AFC">
      <w:pPr>
        <w:numPr>
          <w:ilvl w:val="0"/>
          <w:numId w:val="20"/>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conduct the interview with an open mind and be prepared to persist in the questioning</w:t>
      </w:r>
    </w:p>
    <w:p w14:paraId="61E59110" w14:textId="77777777" w:rsidR="00621AFC" w:rsidRDefault="00621AFC" w:rsidP="00621AFC">
      <w:pPr>
        <w:numPr>
          <w:ilvl w:val="0"/>
          <w:numId w:val="21"/>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keep notes of the interview</w:t>
      </w:r>
    </w:p>
    <w:p w14:paraId="3885D8B0" w14:textId="77777777" w:rsidR="00FA2AA1" w:rsidRDefault="00FA2AA1" w:rsidP="00FA2AA1">
      <w:pPr>
        <w:shd w:val="clear" w:color="auto" w:fill="FFFFFF"/>
        <w:spacing w:before="100" w:beforeAutospacing="1" w:after="100" w:afterAutospacing="1" w:line="240" w:lineRule="auto"/>
        <w:rPr>
          <w:rFonts w:eastAsia="Times New Roman" w:cstheme="minorHAnsi"/>
          <w:color w:val="444444"/>
          <w:lang w:eastAsia="en-GB"/>
        </w:rPr>
      </w:pPr>
    </w:p>
    <w:p w14:paraId="24DF0BEC" w14:textId="77777777" w:rsidR="00FA2AA1" w:rsidRPr="00621AFC" w:rsidRDefault="00FA2AA1" w:rsidP="00FA2AA1">
      <w:pPr>
        <w:shd w:val="clear" w:color="auto" w:fill="FFFFFF"/>
        <w:spacing w:before="100" w:beforeAutospacing="1" w:after="100" w:afterAutospacing="1" w:line="240" w:lineRule="auto"/>
        <w:rPr>
          <w:rFonts w:eastAsia="Times New Roman" w:cstheme="minorHAnsi"/>
          <w:color w:val="444444"/>
          <w:lang w:eastAsia="en-GB"/>
        </w:rPr>
      </w:pPr>
    </w:p>
    <w:p w14:paraId="3EFAF4F8"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lastRenderedPageBreak/>
        <w:t>Resolving Complaints</w:t>
      </w:r>
    </w:p>
    <w:p w14:paraId="5C536B08" w14:textId="1BD92EDC" w:rsidR="00EF4F71"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At each stage in the procedure schools will want to keep in mind ways in which a complaint can be resolved.  It might be sufficient to acknowledge that the complaint is valid in whole or in part. In addition, it may be appropriate to offer one or more of the following:</w:t>
      </w:r>
    </w:p>
    <w:p w14:paraId="2DB090DC" w14:textId="77777777" w:rsidR="00621AFC" w:rsidRPr="00621AFC" w:rsidRDefault="00621AFC" w:rsidP="00621AFC">
      <w:pPr>
        <w:numPr>
          <w:ilvl w:val="0"/>
          <w:numId w:val="22"/>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 apology</w:t>
      </w:r>
    </w:p>
    <w:p w14:paraId="69B2195E" w14:textId="77777777" w:rsidR="00621AFC" w:rsidRPr="00621AFC" w:rsidRDefault="00621AFC" w:rsidP="00621AFC">
      <w:pPr>
        <w:numPr>
          <w:ilvl w:val="0"/>
          <w:numId w:val="23"/>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 explanation</w:t>
      </w:r>
    </w:p>
    <w:p w14:paraId="708415FE" w14:textId="77777777" w:rsidR="00621AFC" w:rsidRPr="00621AFC" w:rsidRDefault="00621AFC" w:rsidP="00621AFC">
      <w:pPr>
        <w:numPr>
          <w:ilvl w:val="0"/>
          <w:numId w:val="24"/>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 admission that the situation could have been handled differently or better</w:t>
      </w:r>
    </w:p>
    <w:p w14:paraId="164CB23A" w14:textId="77777777" w:rsidR="00621AFC" w:rsidRPr="00621AFC" w:rsidRDefault="00621AFC" w:rsidP="00621AFC">
      <w:pPr>
        <w:numPr>
          <w:ilvl w:val="0"/>
          <w:numId w:val="25"/>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 assurance that the event complained of will not recur</w:t>
      </w:r>
    </w:p>
    <w:p w14:paraId="175E25C7" w14:textId="77777777" w:rsidR="00621AFC" w:rsidRPr="00621AFC" w:rsidRDefault="00621AFC" w:rsidP="00621AFC">
      <w:pPr>
        <w:numPr>
          <w:ilvl w:val="0"/>
          <w:numId w:val="26"/>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 explanation of the steps that have been taken to ensure that it will not happen again</w:t>
      </w:r>
    </w:p>
    <w:p w14:paraId="11DBFA71" w14:textId="77777777" w:rsidR="00621AFC" w:rsidRPr="00621AFC" w:rsidRDefault="00621AFC" w:rsidP="00621AFC">
      <w:pPr>
        <w:numPr>
          <w:ilvl w:val="0"/>
          <w:numId w:val="27"/>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an undertaking to review school policies in light of the complaint</w:t>
      </w:r>
    </w:p>
    <w:p w14:paraId="3F238EE7" w14:textId="77777777"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It would be useful if complainants were encouraged to state what actions/outcome they feel might resolve the problem at any stage.  An admission that the school could have handled the situation better is not the same as an admission of negligence.</w:t>
      </w:r>
    </w:p>
    <w:p w14:paraId="522E0331" w14:textId="77777777"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An effective procedure will identify areas of agreement between the parties.  It is also of equal importance to clarify any misunderstandings that might have occurred as this can create a positive atmosphere in which to discuss any outstanding issues.</w:t>
      </w:r>
    </w:p>
    <w:p w14:paraId="4A3D4F62"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Unreasonably Persistent Complaints</w:t>
      </w:r>
    </w:p>
    <w:p w14:paraId="2D1B419D" w14:textId="706F6EB1"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If properly followed, a good complaints procedure will limit the number of complaints that become protracted.  However, there will be occasions when, despite all stages of the procedures having been followed, the complainant remains dissatisfied.  If the complainant tries to reopen the same issue, the chair of governor </w:t>
      </w:r>
      <w:r w:rsidR="00EF4F71" w:rsidRPr="00621AFC">
        <w:rPr>
          <w:rFonts w:eastAsia="Times New Roman" w:cstheme="minorHAnsi"/>
          <w:color w:val="444444"/>
          <w:lang w:eastAsia="en-GB"/>
        </w:rPr>
        <w:t>can</w:t>
      </w:r>
      <w:r w:rsidRPr="00621AFC">
        <w:rPr>
          <w:rFonts w:eastAsia="Times New Roman" w:cstheme="minorHAnsi"/>
          <w:color w:val="444444"/>
          <w:lang w:eastAsia="en-GB"/>
        </w:rPr>
        <w:t xml:space="preserve"> inform them in writing that the procedure has been exhausted and that the matter is now closed.</w:t>
      </w:r>
    </w:p>
    <w:p w14:paraId="09B0E3CE"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Withdrawing a Complaint</w:t>
      </w:r>
    </w:p>
    <w:p w14:paraId="621FF90D" w14:textId="77777777"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If a complainant wishes to withdraw their complaint, they will be asked to confirm this in writing.</w:t>
      </w:r>
    </w:p>
    <w:p w14:paraId="21270CA9" w14:textId="77777777"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Complaining to Ofsted</w:t>
      </w:r>
    </w:p>
    <w:p w14:paraId="721D611B" w14:textId="77777777" w:rsidR="00621AFC" w:rsidRPr="00621AFC" w:rsidRDefault="00621AFC" w:rsidP="00621AFC">
      <w:pPr>
        <w:numPr>
          <w:ilvl w:val="0"/>
          <w:numId w:val="28"/>
        </w:numPr>
        <w:shd w:val="clear" w:color="auto" w:fill="FFFFFF"/>
        <w:spacing w:before="100" w:beforeAutospacing="1" w:after="100" w:afterAutospacing="1" w:line="240" w:lineRule="auto"/>
        <w:ind w:left="0"/>
        <w:rPr>
          <w:rFonts w:eastAsia="Times New Roman" w:cstheme="minorHAnsi"/>
          <w:color w:val="444444"/>
          <w:lang w:eastAsia="en-GB"/>
        </w:rPr>
      </w:pPr>
      <w:r w:rsidRPr="00621AFC">
        <w:rPr>
          <w:rFonts w:eastAsia="Times New Roman" w:cstheme="minorHAnsi"/>
          <w:color w:val="444444"/>
          <w:lang w:eastAsia="en-GB"/>
        </w:rPr>
        <w:t>Ofsted has powers to investigate certain types of complaint from parents to help them to decide whether to inspect a school.</w:t>
      </w:r>
    </w:p>
    <w:p w14:paraId="6C2349B8" w14:textId="77777777" w:rsid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Before complaining to the Secretary of State, ESFA or Ofsted, it is expected that all stages of this procedure have been exhausted.</w:t>
      </w:r>
    </w:p>
    <w:p w14:paraId="4C75CADA" w14:textId="77777777" w:rsidR="00FA2AA1" w:rsidRDefault="00FA2AA1" w:rsidP="00621AFC">
      <w:pPr>
        <w:shd w:val="clear" w:color="auto" w:fill="FFFFFF"/>
        <w:spacing w:before="240" w:after="240" w:line="240" w:lineRule="auto"/>
        <w:rPr>
          <w:rFonts w:eastAsia="Times New Roman" w:cstheme="minorHAnsi"/>
          <w:color w:val="444444"/>
          <w:lang w:eastAsia="en-GB"/>
        </w:rPr>
      </w:pPr>
    </w:p>
    <w:p w14:paraId="6F4F68D2" w14:textId="77777777" w:rsidR="00FA2AA1" w:rsidRDefault="00FA2AA1" w:rsidP="00621AFC">
      <w:pPr>
        <w:shd w:val="clear" w:color="auto" w:fill="FFFFFF"/>
        <w:spacing w:before="240" w:after="240" w:line="240" w:lineRule="auto"/>
        <w:rPr>
          <w:rFonts w:eastAsia="Times New Roman" w:cstheme="minorHAnsi"/>
          <w:color w:val="444444"/>
          <w:lang w:eastAsia="en-GB"/>
        </w:rPr>
      </w:pPr>
    </w:p>
    <w:p w14:paraId="2F550940" w14:textId="77777777" w:rsidR="00FA2AA1" w:rsidRPr="00621AFC" w:rsidRDefault="00FA2AA1" w:rsidP="00621AFC">
      <w:pPr>
        <w:shd w:val="clear" w:color="auto" w:fill="FFFFFF"/>
        <w:spacing w:before="240" w:after="240" w:line="240" w:lineRule="auto"/>
        <w:rPr>
          <w:rFonts w:eastAsia="Times New Roman" w:cstheme="minorHAnsi"/>
          <w:color w:val="444444"/>
          <w:lang w:eastAsia="en-GB"/>
        </w:rPr>
      </w:pPr>
    </w:p>
    <w:p w14:paraId="20D018A6" w14:textId="1DDB6012" w:rsidR="00621AFC" w:rsidRPr="00621AFC" w:rsidRDefault="00621AFC" w:rsidP="00621AFC">
      <w:pPr>
        <w:shd w:val="clear" w:color="auto" w:fill="FFFFFF"/>
        <w:spacing w:before="199" w:after="199" w:line="240" w:lineRule="auto"/>
        <w:outlineLvl w:val="1"/>
        <w:rPr>
          <w:rFonts w:eastAsia="Times New Roman" w:cstheme="minorHAnsi"/>
          <w:b/>
          <w:bCs/>
          <w:u w:val="single"/>
          <w:lang w:eastAsia="en-GB"/>
        </w:rPr>
      </w:pPr>
      <w:r w:rsidRPr="00621AFC">
        <w:rPr>
          <w:rFonts w:eastAsia="Times New Roman" w:cstheme="minorHAnsi"/>
          <w:b/>
          <w:bCs/>
          <w:u w:val="single"/>
          <w:lang w:eastAsia="en-GB"/>
        </w:rPr>
        <w:lastRenderedPageBreak/>
        <w:t>MANAGING AND RECORDING COMPLAINTS</w:t>
      </w:r>
    </w:p>
    <w:p w14:paraId="6A4E5512" w14:textId="77777777" w:rsidR="00621AFC" w:rsidRPr="00621AFC" w:rsidRDefault="00621AFC" w:rsidP="005845EF">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Recording Complaints</w:t>
      </w:r>
    </w:p>
    <w:p w14:paraId="5A22794A" w14:textId="5B247FB6" w:rsidR="00621AFC" w:rsidRPr="00621AFC" w:rsidRDefault="005845EF" w:rsidP="00621AFC">
      <w:pPr>
        <w:shd w:val="clear" w:color="auto" w:fill="FFFFFF"/>
        <w:spacing w:before="240" w:after="240" w:line="240" w:lineRule="auto"/>
        <w:rPr>
          <w:rFonts w:eastAsia="Times New Roman" w:cstheme="minorHAnsi"/>
          <w:color w:val="444444"/>
          <w:lang w:eastAsia="en-GB"/>
        </w:rPr>
      </w:pPr>
      <w:r>
        <w:rPr>
          <w:rFonts w:eastAsia="Times New Roman" w:cstheme="minorHAnsi"/>
          <w:color w:val="444444"/>
          <w:lang w:eastAsia="en-GB"/>
        </w:rPr>
        <w:t>Learning4life-GY will</w:t>
      </w:r>
      <w:r w:rsidR="00621AFC" w:rsidRPr="00621AFC">
        <w:rPr>
          <w:rFonts w:eastAsia="Times New Roman" w:cstheme="minorHAnsi"/>
          <w:color w:val="444444"/>
          <w:lang w:eastAsia="en-GB"/>
        </w:rPr>
        <w:t xml:space="preserve"> record the progress of the complaint and the </w:t>
      </w:r>
      <w:r w:rsidR="00EF4F71" w:rsidRPr="00621AFC">
        <w:rPr>
          <w:rFonts w:eastAsia="Times New Roman" w:cstheme="minorHAnsi"/>
          <w:color w:val="444444"/>
          <w:lang w:eastAsia="en-GB"/>
        </w:rPr>
        <w:t>outcome</w:t>
      </w:r>
      <w:r w:rsidR="00621AFC" w:rsidRPr="00621AFC">
        <w:rPr>
          <w:rFonts w:eastAsia="Times New Roman" w:cstheme="minorHAnsi"/>
          <w:color w:val="444444"/>
          <w:lang w:eastAsia="en-GB"/>
        </w:rPr>
        <w:t xml:space="preserve">.  A brief note of meetings and telephone calls </w:t>
      </w:r>
      <w:r>
        <w:rPr>
          <w:rFonts w:eastAsia="Times New Roman" w:cstheme="minorHAnsi"/>
          <w:color w:val="444444"/>
          <w:lang w:eastAsia="en-GB"/>
        </w:rPr>
        <w:t>will</w:t>
      </w:r>
      <w:r w:rsidR="00621AFC" w:rsidRPr="00621AFC">
        <w:rPr>
          <w:rFonts w:eastAsia="Times New Roman" w:cstheme="minorHAnsi"/>
          <w:color w:val="444444"/>
          <w:lang w:eastAsia="en-GB"/>
        </w:rPr>
        <w:t xml:space="preserve"> be </w:t>
      </w:r>
      <w:r w:rsidR="00EF4F71" w:rsidRPr="00621AFC">
        <w:rPr>
          <w:rFonts w:eastAsia="Times New Roman" w:cstheme="minorHAnsi"/>
          <w:color w:val="444444"/>
          <w:lang w:eastAsia="en-GB"/>
        </w:rPr>
        <w:t>kept,</w:t>
      </w:r>
      <w:r w:rsidR="00621AFC" w:rsidRPr="00621AFC">
        <w:rPr>
          <w:rFonts w:eastAsia="Times New Roman" w:cstheme="minorHAnsi"/>
          <w:color w:val="444444"/>
          <w:lang w:eastAsia="en-GB"/>
        </w:rPr>
        <w:t xml:space="preserve"> and a copy of any written response added to the record.  All notes will be kept securely and encrypted where appropriate.</w:t>
      </w:r>
    </w:p>
    <w:p w14:paraId="3C4E54A1" w14:textId="77777777" w:rsidR="00621AFC" w:rsidRPr="00621AFC" w:rsidRDefault="00621AFC" w:rsidP="005845EF">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Governing Body Review of Complaints</w:t>
      </w:r>
    </w:p>
    <w:p w14:paraId="2411829A" w14:textId="3DC66A9B"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The governing body </w:t>
      </w:r>
      <w:r w:rsidR="005845EF">
        <w:rPr>
          <w:rFonts w:eastAsia="Times New Roman" w:cstheme="minorHAnsi"/>
          <w:color w:val="444444"/>
          <w:lang w:eastAsia="en-GB"/>
        </w:rPr>
        <w:t>will</w:t>
      </w:r>
      <w:r w:rsidRPr="00621AFC">
        <w:rPr>
          <w:rFonts w:eastAsia="Times New Roman" w:cstheme="minorHAnsi"/>
          <w:color w:val="444444"/>
          <w:lang w:eastAsia="en-GB"/>
        </w:rPr>
        <w:t xml:space="preserve"> monitor the level and nature of complaints receive</w:t>
      </w:r>
      <w:r w:rsidR="005845EF">
        <w:rPr>
          <w:rFonts w:eastAsia="Times New Roman" w:cstheme="minorHAnsi"/>
          <w:color w:val="444444"/>
          <w:lang w:eastAsia="en-GB"/>
        </w:rPr>
        <w:t>d</w:t>
      </w:r>
      <w:r w:rsidRPr="00621AFC">
        <w:rPr>
          <w:rFonts w:eastAsia="Times New Roman" w:cstheme="minorHAnsi"/>
          <w:color w:val="444444"/>
          <w:lang w:eastAsia="en-GB"/>
        </w:rPr>
        <w:t xml:space="preserve"> and review the outcome on a regular basis to ensure the procedure is operating effectively and make any amendments where necessary.  Complaints information shared with the governing body </w:t>
      </w:r>
      <w:r w:rsidR="005845EF">
        <w:rPr>
          <w:rFonts w:eastAsia="Times New Roman" w:cstheme="minorHAnsi"/>
          <w:color w:val="444444"/>
          <w:lang w:eastAsia="en-GB"/>
        </w:rPr>
        <w:t>will</w:t>
      </w:r>
      <w:r w:rsidRPr="00621AFC">
        <w:rPr>
          <w:rFonts w:eastAsia="Times New Roman" w:cstheme="minorHAnsi"/>
          <w:color w:val="444444"/>
          <w:lang w:eastAsia="en-GB"/>
        </w:rPr>
        <w:t xml:space="preserve"> not name individuals.</w:t>
      </w:r>
    </w:p>
    <w:p w14:paraId="042E5499" w14:textId="77777777"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In line with GDPR the school will retain records relating to complaints for a period of six years.</w:t>
      </w:r>
    </w:p>
    <w:p w14:paraId="2B2D20CC" w14:textId="77777777" w:rsidR="005845EF" w:rsidRDefault="005845EF" w:rsidP="00621AFC">
      <w:pPr>
        <w:shd w:val="clear" w:color="auto" w:fill="FFFFFF"/>
        <w:spacing w:before="240" w:after="240" w:line="240" w:lineRule="auto"/>
        <w:outlineLvl w:val="2"/>
        <w:rPr>
          <w:rFonts w:eastAsia="Times New Roman" w:cstheme="minorHAnsi"/>
          <w:b/>
          <w:bCs/>
          <w:lang w:eastAsia="en-GB"/>
        </w:rPr>
      </w:pPr>
    </w:p>
    <w:p w14:paraId="14FA95A7" w14:textId="591C3BC0"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COMPLAINTS PROCEDURE</w:t>
      </w:r>
    </w:p>
    <w:p w14:paraId="2116B216" w14:textId="77777777" w:rsidR="00621AFC" w:rsidRPr="00621AFC" w:rsidRDefault="00621AFC" w:rsidP="00621AFC">
      <w:pPr>
        <w:shd w:val="clear" w:color="auto" w:fill="FFFFFF"/>
        <w:spacing w:before="240" w:after="240" w:line="240" w:lineRule="auto"/>
        <w:outlineLvl w:val="2"/>
        <w:rPr>
          <w:rFonts w:eastAsia="Times New Roman" w:cstheme="minorHAnsi"/>
          <w:b/>
          <w:bCs/>
          <w:color w:val="355685"/>
          <w:lang w:eastAsia="en-GB"/>
        </w:rPr>
      </w:pPr>
      <w:r w:rsidRPr="00621AFC">
        <w:rPr>
          <w:rFonts w:eastAsia="Times New Roman" w:cstheme="minorHAnsi"/>
          <w:b/>
          <w:bCs/>
          <w:color w:val="355685"/>
          <w:lang w:eastAsia="en-GB"/>
        </w:rPr>
        <w:t>How to raise a concern or make a complaint</w:t>
      </w:r>
    </w:p>
    <w:p w14:paraId="7EBAAC50" w14:textId="77777777"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A concern or complaint can be made in person, in writing or by telephone.  They may also be made by a third party acting on behalf of a complainant, as long as they have appropriate consent to do so.</w:t>
      </w:r>
    </w:p>
    <w:p w14:paraId="5A716D5A" w14:textId="79FF5489"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Concerns should be raised with either the class teacher or </w:t>
      </w:r>
      <w:r w:rsidR="005845EF">
        <w:rPr>
          <w:rFonts w:eastAsia="Times New Roman" w:cstheme="minorHAnsi"/>
          <w:color w:val="444444"/>
          <w:lang w:eastAsia="en-GB"/>
        </w:rPr>
        <w:t>Principal</w:t>
      </w:r>
      <w:r w:rsidRPr="00621AFC">
        <w:rPr>
          <w:rFonts w:eastAsia="Times New Roman" w:cstheme="minorHAnsi"/>
          <w:color w:val="444444"/>
          <w:lang w:eastAsia="en-GB"/>
        </w:rPr>
        <w:t>.  If the issue remains unresolved, the next step is</w:t>
      </w:r>
    </w:p>
    <w:p w14:paraId="4C7CEBF0" w14:textId="77777777" w:rsidR="00621AFC" w:rsidRPr="00621AFC" w:rsidRDefault="00621AFC" w:rsidP="00621AFC">
      <w:pPr>
        <w:shd w:val="clear" w:color="auto" w:fill="FFFFFF"/>
        <w:spacing w:before="240" w:after="240" w:line="240" w:lineRule="auto"/>
        <w:outlineLvl w:val="2"/>
        <w:rPr>
          <w:rFonts w:eastAsia="Times New Roman" w:cstheme="minorHAnsi"/>
          <w:b/>
          <w:bCs/>
          <w:color w:val="355685"/>
          <w:lang w:eastAsia="en-GB"/>
        </w:rPr>
      </w:pPr>
      <w:r w:rsidRPr="00621AFC">
        <w:rPr>
          <w:rFonts w:eastAsia="Times New Roman" w:cstheme="minorHAnsi"/>
          <w:b/>
          <w:bCs/>
          <w:color w:val="355685"/>
          <w:lang w:eastAsia="en-GB"/>
        </w:rPr>
        <w:t>Stage 1 Informal Stage – Complaint heard by staff member</w:t>
      </w:r>
    </w:p>
    <w:p w14:paraId="6F7432A5" w14:textId="12FD9294"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If wishing to proceed with the </w:t>
      </w:r>
      <w:r w:rsidRPr="003F5AD9">
        <w:rPr>
          <w:rFonts w:eastAsia="Times New Roman" w:cstheme="minorHAnsi"/>
          <w:color w:val="444444"/>
          <w:lang w:eastAsia="en-GB"/>
        </w:rPr>
        <w:t xml:space="preserve">complaint, the person will be invited to put the complaint in writing to the </w:t>
      </w:r>
      <w:r w:rsidR="00EF4F71" w:rsidRPr="003F5AD9">
        <w:rPr>
          <w:rFonts w:eastAsia="Times New Roman" w:cstheme="minorHAnsi"/>
          <w:color w:val="444444"/>
          <w:lang w:eastAsia="en-GB"/>
        </w:rPr>
        <w:t>principal</w:t>
      </w:r>
      <w:r w:rsidRPr="003F5AD9">
        <w:rPr>
          <w:rFonts w:eastAsia="Times New Roman" w:cstheme="minorHAnsi"/>
          <w:color w:val="444444"/>
          <w:lang w:eastAsia="en-GB"/>
        </w:rPr>
        <w:t xml:space="preserve"> or chair of governors.  The </w:t>
      </w:r>
      <w:r w:rsidR="00FA2AA1" w:rsidRPr="003F5AD9">
        <w:rPr>
          <w:rFonts w:eastAsia="Times New Roman" w:cstheme="minorHAnsi"/>
          <w:color w:val="444444"/>
          <w:lang w:eastAsia="en-GB"/>
        </w:rPr>
        <w:t xml:space="preserve">written complaint </w:t>
      </w:r>
      <w:r w:rsidRPr="003F5AD9">
        <w:rPr>
          <w:rFonts w:eastAsia="Times New Roman" w:cstheme="minorHAnsi"/>
          <w:color w:val="444444"/>
          <w:lang w:eastAsia="en-GB"/>
        </w:rPr>
        <w:t>should</w:t>
      </w:r>
      <w:r w:rsidRPr="00621AFC">
        <w:rPr>
          <w:rFonts w:eastAsia="Times New Roman" w:cstheme="minorHAnsi"/>
          <w:color w:val="444444"/>
          <w:lang w:eastAsia="en-GB"/>
        </w:rPr>
        <w:t xml:space="preserve"> be sent to the </w:t>
      </w:r>
      <w:r w:rsidR="00FA2AA1">
        <w:rPr>
          <w:rFonts w:eastAsia="Times New Roman" w:cstheme="minorHAnsi"/>
          <w:color w:val="444444"/>
          <w:lang w:eastAsia="en-GB"/>
        </w:rPr>
        <w:t>P</w:t>
      </w:r>
      <w:r w:rsidR="005845EF">
        <w:rPr>
          <w:rFonts w:eastAsia="Times New Roman" w:cstheme="minorHAnsi"/>
          <w:color w:val="444444"/>
          <w:lang w:eastAsia="en-GB"/>
        </w:rPr>
        <w:t>rincipal</w:t>
      </w:r>
      <w:r w:rsidRPr="00621AFC">
        <w:rPr>
          <w:rFonts w:eastAsia="Times New Roman" w:cstheme="minorHAnsi"/>
          <w:color w:val="444444"/>
          <w:lang w:eastAsia="en-GB"/>
        </w:rPr>
        <w:t xml:space="preserve"> or chair of governors within </w:t>
      </w:r>
      <w:r w:rsidRPr="00621AFC">
        <w:rPr>
          <w:rFonts w:eastAsia="Times New Roman" w:cstheme="minorHAnsi"/>
          <w:b/>
          <w:bCs/>
          <w:color w:val="444444"/>
          <w:lang w:eastAsia="en-GB"/>
        </w:rPr>
        <w:t>ten school days</w:t>
      </w:r>
      <w:r w:rsidRPr="00621AFC">
        <w:rPr>
          <w:rFonts w:eastAsia="Times New Roman" w:cstheme="minorHAnsi"/>
          <w:color w:val="444444"/>
          <w:lang w:eastAsia="en-GB"/>
        </w:rPr>
        <w:t xml:space="preserve">.  </w:t>
      </w:r>
    </w:p>
    <w:p w14:paraId="57C7E9B0" w14:textId="34272121" w:rsidR="00621AFC" w:rsidRPr="00621AFC" w:rsidRDefault="00621AFC" w:rsidP="00621AFC">
      <w:pPr>
        <w:shd w:val="clear" w:color="auto" w:fill="FFFFFF"/>
        <w:spacing w:before="240" w:after="240" w:line="240" w:lineRule="auto"/>
        <w:outlineLvl w:val="2"/>
        <w:rPr>
          <w:rFonts w:eastAsia="Times New Roman" w:cstheme="minorHAnsi"/>
          <w:b/>
          <w:bCs/>
          <w:color w:val="355685"/>
          <w:lang w:eastAsia="en-GB"/>
        </w:rPr>
      </w:pPr>
      <w:r w:rsidRPr="00621AFC">
        <w:rPr>
          <w:rFonts w:eastAsia="Times New Roman" w:cstheme="minorHAnsi"/>
          <w:b/>
          <w:bCs/>
          <w:color w:val="355685"/>
          <w:lang w:eastAsia="en-GB"/>
        </w:rPr>
        <w:t xml:space="preserve">Stage Two and Three– </w:t>
      </w:r>
      <w:r w:rsidRPr="00EF4F71">
        <w:rPr>
          <w:rFonts w:eastAsia="Times New Roman" w:cstheme="minorHAnsi"/>
          <w:b/>
          <w:bCs/>
          <w:color w:val="355685"/>
          <w:lang w:eastAsia="en-GB"/>
        </w:rPr>
        <w:t xml:space="preserve">Complaint heard by </w:t>
      </w:r>
      <w:r w:rsidR="00926ADE" w:rsidRPr="00EF4F71">
        <w:rPr>
          <w:rFonts w:eastAsia="Times New Roman" w:cstheme="minorHAnsi"/>
          <w:b/>
          <w:bCs/>
          <w:color w:val="355685"/>
          <w:lang w:eastAsia="en-GB"/>
        </w:rPr>
        <w:t>Panel Hearing</w:t>
      </w:r>
    </w:p>
    <w:p w14:paraId="2B5CE79F" w14:textId="2E81ACBF"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Where the </w:t>
      </w:r>
      <w:r w:rsidR="005845EF">
        <w:rPr>
          <w:rFonts w:eastAsia="Times New Roman" w:cstheme="minorHAnsi"/>
          <w:color w:val="444444"/>
          <w:lang w:eastAsia="en-GB"/>
        </w:rPr>
        <w:t>Principal</w:t>
      </w:r>
      <w:r w:rsidRPr="00621AFC">
        <w:rPr>
          <w:rFonts w:eastAsia="Times New Roman" w:cstheme="minorHAnsi"/>
          <w:color w:val="444444"/>
          <w:lang w:eastAsia="en-GB"/>
        </w:rPr>
        <w:t xml:space="preserve"> has addressed the complaint at stage one, the chair of </w:t>
      </w:r>
      <w:r w:rsidR="00926ADE">
        <w:rPr>
          <w:rFonts w:eastAsia="Times New Roman" w:cstheme="minorHAnsi"/>
          <w:color w:val="444444"/>
          <w:lang w:eastAsia="en-GB"/>
        </w:rPr>
        <w:t>the panel hearing</w:t>
      </w:r>
      <w:r w:rsidRPr="00621AFC">
        <w:rPr>
          <w:rFonts w:eastAsia="Times New Roman" w:cstheme="minorHAnsi"/>
          <w:color w:val="444444"/>
          <w:lang w:eastAsia="en-GB"/>
        </w:rPr>
        <w:t xml:space="preserve"> will become involved at this stage.  Where another staff member has addressed the complaint at stage one, the </w:t>
      </w:r>
      <w:r w:rsidR="00EF4F71">
        <w:rPr>
          <w:rFonts w:eastAsia="Times New Roman" w:cstheme="minorHAnsi"/>
          <w:color w:val="444444"/>
          <w:lang w:eastAsia="en-GB"/>
        </w:rPr>
        <w:t>p</w:t>
      </w:r>
      <w:r w:rsidR="005845EF">
        <w:rPr>
          <w:rFonts w:eastAsia="Times New Roman" w:cstheme="minorHAnsi"/>
          <w:color w:val="444444"/>
          <w:lang w:eastAsia="en-GB"/>
        </w:rPr>
        <w:t>rincipal</w:t>
      </w:r>
      <w:r w:rsidRPr="00621AFC">
        <w:rPr>
          <w:rFonts w:eastAsia="Times New Roman" w:cstheme="minorHAnsi"/>
          <w:color w:val="444444"/>
          <w:lang w:eastAsia="en-GB"/>
        </w:rPr>
        <w:t xml:space="preserve"> will hear this stage.</w:t>
      </w:r>
    </w:p>
    <w:p w14:paraId="262E7AB5" w14:textId="172FF961"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The </w:t>
      </w:r>
      <w:r w:rsidR="001F0FF3">
        <w:rPr>
          <w:rFonts w:eastAsia="Times New Roman" w:cstheme="minorHAnsi"/>
          <w:color w:val="444444"/>
          <w:lang w:eastAsia="en-GB"/>
        </w:rPr>
        <w:t>chair of the panel hearing</w:t>
      </w:r>
      <w:r w:rsidRPr="00621AFC">
        <w:rPr>
          <w:rFonts w:eastAsia="Times New Roman" w:cstheme="minorHAnsi"/>
          <w:color w:val="444444"/>
          <w:lang w:eastAsia="en-GB"/>
        </w:rPr>
        <w:t xml:space="preserve"> or </w:t>
      </w:r>
      <w:r w:rsidR="005845EF">
        <w:rPr>
          <w:rFonts w:eastAsia="Times New Roman" w:cstheme="minorHAnsi"/>
          <w:color w:val="444444"/>
          <w:lang w:eastAsia="en-GB"/>
        </w:rPr>
        <w:t>Principal</w:t>
      </w:r>
      <w:r w:rsidRPr="00621AFC">
        <w:rPr>
          <w:rFonts w:eastAsia="Times New Roman" w:cstheme="minorHAnsi"/>
          <w:color w:val="444444"/>
          <w:lang w:eastAsia="en-GB"/>
        </w:rPr>
        <w:t xml:space="preserve"> will acknowledge the written complaint within </w:t>
      </w:r>
      <w:r w:rsidRPr="00621AFC">
        <w:rPr>
          <w:rFonts w:eastAsia="Times New Roman" w:cstheme="minorHAnsi"/>
          <w:b/>
          <w:bCs/>
          <w:color w:val="444444"/>
          <w:lang w:eastAsia="en-GB"/>
        </w:rPr>
        <w:t>five school days</w:t>
      </w:r>
      <w:r w:rsidRPr="00621AFC">
        <w:rPr>
          <w:rFonts w:eastAsia="Times New Roman" w:cstheme="minorHAnsi"/>
          <w:color w:val="444444"/>
          <w:lang w:eastAsia="en-GB"/>
        </w:rPr>
        <w:t xml:space="preserve"> of receipt and provide an opportunity to meet the parent to discuss the complaint. At this point the chair of governors and </w:t>
      </w:r>
      <w:r w:rsidR="005845EF">
        <w:rPr>
          <w:rFonts w:eastAsia="Times New Roman" w:cstheme="minorHAnsi"/>
          <w:color w:val="444444"/>
          <w:lang w:eastAsia="en-GB"/>
        </w:rPr>
        <w:t>Principal</w:t>
      </w:r>
      <w:r w:rsidRPr="00621AFC">
        <w:rPr>
          <w:rFonts w:eastAsia="Times New Roman" w:cstheme="minorHAnsi"/>
          <w:color w:val="444444"/>
          <w:lang w:eastAsia="en-GB"/>
        </w:rPr>
        <w:t xml:space="preserve"> may still seek to resolve the complaint informally.</w:t>
      </w:r>
    </w:p>
    <w:p w14:paraId="60263137" w14:textId="1664CEC8" w:rsidR="00621AFC" w:rsidRPr="00621AFC" w:rsidRDefault="00621AFC" w:rsidP="00621AFC">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The </w:t>
      </w:r>
      <w:r w:rsidRPr="00EF4F71">
        <w:rPr>
          <w:rFonts w:eastAsia="Times New Roman" w:cstheme="minorHAnsi"/>
          <w:color w:val="444444"/>
          <w:lang w:eastAsia="en-GB"/>
        </w:rPr>
        <w:t>chair of</w:t>
      </w:r>
      <w:r w:rsidR="001F0FF3" w:rsidRPr="00EF4F71">
        <w:rPr>
          <w:rFonts w:eastAsia="Times New Roman" w:cstheme="minorHAnsi"/>
          <w:color w:val="444444"/>
          <w:lang w:eastAsia="en-GB"/>
        </w:rPr>
        <w:t xml:space="preserve"> the panel hearing</w:t>
      </w:r>
      <w:r w:rsidRPr="00EF4F71">
        <w:rPr>
          <w:rFonts w:eastAsia="Times New Roman" w:cstheme="minorHAnsi"/>
          <w:color w:val="444444"/>
          <w:lang w:eastAsia="en-GB"/>
        </w:rPr>
        <w:t xml:space="preserve"> or </w:t>
      </w:r>
      <w:r w:rsidR="00F71A57">
        <w:rPr>
          <w:rFonts w:eastAsia="Times New Roman" w:cstheme="minorHAnsi"/>
          <w:color w:val="444444"/>
          <w:lang w:eastAsia="en-GB"/>
        </w:rPr>
        <w:t>P</w:t>
      </w:r>
      <w:r w:rsidR="005845EF" w:rsidRPr="00EF4F71">
        <w:rPr>
          <w:rFonts w:eastAsia="Times New Roman" w:cstheme="minorHAnsi"/>
          <w:color w:val="444444"/>
          <w:lang w:eastAsia="en-GB"/>
        </w:rPr>
        <w:t>rincipal</w:t>
      </w:r>
      <w:r w:rsidRPr="00621AFC">
        <w:rPr>
          <w:rFonts w:eastAsia="Times New Roman" w:cstheme="minorHAnsi"/>
          <w:color w:val="444444"/>
          <w:lang w:eastAsia="en-GB"/>
        </w:rPr>
        <w:t xml:space="preserve"> will investigate the complaint</w:t>
      </w:r>
      <w:r w:rsidR="001F0FF3">
        <w:rPr>
          <w:rFonts w:eastAsia="Times New Roman" w:cstheme="minorHAnsi"/>
          <w:color w:val="444444"/>
          <w:lang w:eastAsia="en-GB"/>
        </w:rPr>
        <w:t>; hold the panel (to which the complainant can be in attendance if they wish,</w:t>
      </w:r>
      <w:r w:rsidRPr="00621AFC">
        <w:rPr>
          <w:rFonts w:eastAsia="Times New Roman" w:cstheme="minorHAnsi"/>
          <w:color w:val="444444"/>
          <w:lang w:eastAsia="en-GB"/>
        </w:rPr>
        <w:t xml:space="preserve"> and a written response will normally be made within </w:t>
      </w:r>
      <w:r w:rsidRPr="00621AFC">
        <w:rPr>
          <w:rFonts w:eastAsia="Times New Roman" w:cstheme="minorHAnsi"/>
          <w:b/>
          <w:bCs/>
          <w:color w:val="444444"/>
          <w:lang w:eastAsia="en-GB"/>
        </w:rPr>
        <w:t>ten school days</w:t>
      </w:r>
      <w:r w:rsidRPr="00621AFC">
        <w:rPr>
          <w:rFonts w:eastAsia="Times New Roman" w:cstheme="minorHAnsi"/>
          <w:color w:val="444444"/>
          <w:lang w:eastAsia="en-GB"/>
        </w:rPr>
        <w:t> of receipt of the complaint.  If this is not possible, a letter will be sent explaining the reason for the delay and providing a revised target date.</w:t>
      </w:r>
    </w:p>
    <w:p w14:paraId="24F1A93A" w14:textId="52102981" w:rsidR="00F45DFB" w:rsidRDefault="00621AFC" w:rsidP="00FA2AA1">
      <w:pPr>
        <w:shd w:val="clear" w:color="auto" w:fill="FFFFFF"/>
        <w:spacing w:before="240" w:after="240" w:line="240" w:lineRule="auto"/>
        <w:rPr>
          <w:rFonts w:eastAsia="Times New Roman" w:cstheme="minorHAnsi"/>
          <w:color w:val="444444"/>
          <w:lang w:eastAsia="en-GB"/>
        </w:rPr>
      </w:pPr>
      <w:r w:rsidRPr="00621AFC">
        <w:rPr>
          <w:rFonts w:eastAsia="Times New Roman" w:cstheme="minorHAnsi"/>
          <w:color w:val="444444"/>
          <w:lang w:eastAsia="en-GB"/>
        </w:rPr>
        <w:t xml:space="preserve">The written response will include full reasons for the conclusions reached by the </w:t>
      </w:r>
      <w:r w:rsidR="001F0FF3">
        <w:rPr>
          <w:rFonts w:eastAsia="Times New Roman" w:cstheme="minorHAnsi"/>
          <w:color w:val="444444"/>
          <w:lang w:eastAsia="en-GB"/>
        </w:rPr>
        <w:t>panel hearing</w:t>
      </w:r>
      <w:r w:rsidRPr="00621AFC">
        <w:rPr>
          <w:rFonts w:eastAsia="Times New Roman" w:cstheme="minorHAnsi"/>
          <w:color w:val="444444"/>
          <w:lang w:eastAsia="en-GB"/>
        </w:rPr>
        <w:t xml:space="preserve"> or </w:t>
      </w:r>
      <w:r w:rsidR="005845EF">
        <w:rPr>
          <w:rFonts w:eastAsia="Times New Roman" w:cstheme="minorHAnsi"/>
          <w:color w:val="444444"/>
          <w:lang w:eastAsia="en-GB"/>
        </w:rPr>
        <w:t>Principal</w:t>
      </w:r>
      <w:r w:rsidRPr="00621AFC">
        <w:rPr>
          <w:rFonts w:eastAsia="Times New Roman" w:cstheme="minorHAnsi"/>
          <w:color w:val="444444"/>
          <w:lang w:eastAsia="en-GB"/>
        </w:rPr>
        <w:t xml:space="preserve"> and what action, if any, the school proposes to take to resolve the matter.</w:t>
      </w:r>
    </w:p>
    <w:p w14:paraId="30F8E37F" w14:textId="69D8D194" w:rsidR="00F45DFB" w:rsidRPr="003F5AD9" w:rsidRDefault="00F45DFB">
      <w:pPr>
        <w:rPr>
          <w:rFonts w:eastAsia="Times New Roman" w:cstheme="minorHAnsi"/>
          <w:b/>
          <w:bCs/>
          <w:color w:val="444444"/>
          <w:u w:val="single"/>
          <w:lang w:eastAsia="en-GB"/>
        </w:rPr>
      </w:pPr>
      <w:r w:rsidRPr="003F5AD9">
        <w:rPr>
          <w:rFonts w:eastAsia="Times New Roman" w:cstheme="minorHAnsi"/>
          <w:b/>
          <w:bCs/>
          <w:color w:val="444444"/>
          <w:u w:val="single"/>
          <w:lang w:eastAsia="en-GB"/>
        </w:rPr>
        <w:lastRenderedPageBreak/>
        <w:t>Complaints and Appeals specific to examinations</w:t>
      </w:r>
    </w:p>
    <w:p w14:paraId="479E8267" w14:textId="77777777" w:rsidR="00F45DFB" w:rsidRPr="003F5AD9" w:rsidRDefault="00F45DFB">
      <w:pPr>
        <w:rPr>
          <w:rFonts w:eastAsia="Times New Roman" w:cstheme="minorHAnsi"/>
          <w:b/>
          <w:bCs/>
          <w:color w:val="444444"/>
          <w:lang w:eastAsia="en-GB"/>
        </w:rPr>
      </w:pPr>
      <w:r w:rsidRPr="003F5AD9">
        <w:rPr>
          <w:rFonts w:eastAsia="Times New Roman" w:cstheme="minorHAnsi"/>
          <w:b/>
          <w:bCs/>
          <w:color w:val="444444"/>
          <w:lang w:eastAsia="en-GB"/>
        </w:rPr>
        <w:t>Appeals against the outcomes of post-result services (clerical re-checks, reviews of marking and reviews of moderation)</w:t>
      </w:r>
    </w:p>
    <w:p w14:paraId="3C1D76AD" w14:textId="0B97281F" w:rsidR="0075792D" w:rsidRPr="003F5AD9" w:rsidRDefault="0075792D">
      <w:pPr>
        <w:rPr>
          <w:rFonts w:eastAsia="Times New Roman" w:cstheme="minorHAnsi"/>
          <w:color w:val="444444"/>
          <w:lang w:eastAsia="en-GB"/>
        </w:rPr>
      </w:pPr>
      <w:r w:rsidRPr="003F5AD9">
        <w:rPr>
          <w:rFonts w:eastAsia="Times New Roman" w:cstheme="minorHAnsi"/>
          <w:color w:val="444444"/>
          <w:lang w:eastAsia="en-GB"/>
        </w:rPr>
        <w:t>Candidates who request access to scripts, clerical re-checks, reviews of marking and reviews of moderation must do so in writing to the Head of Centre. The Learning4life-GY Access to Scripts, Review or Results and Appeals Procedures must be followed in such cases.</w:t>
      </w:r>
    </w:p>
    <w:p w14:paraId="132210B8" w14:textId="2F827DB6" w:rsidR="0075792D" w:rsidRPr="003F5AD9" w:rsidRDefault="0075792D">
      <w:pPr>
        <w:rPr>
          <w:rFonts w:eastAsia="Times New Roman" w:cstheme="minorHAnsi"/>
          <w:b/>
          <w:bCs/>
          <w:color w:val="444444"/>
          <w:lang w:eastAsia="en-GB"/>
        </w:rPr>
      </w:pPr>
      <w:r w:rsidRPr="003F5AD9">
        <w:rPr>
          <w:rFonts w:eastAsia="Times New Roman" w:cstheme="minorHAnsi"/>
          <w:b/>
          <w:bCs/>
          <w:color w:val="444444"/>
          <w:lang w:eastAsia="en-GB"/>
        </w:rPr>
        <w:t>Appeals</w:t>
      </w:r>
    </w:p>
    <w:p w14:paraId="049C9BF1" w14:textId="77777777" w:rsidR="0057065C" w:rsidRPr="003F5AD9" w:rsidRDefault="00AE2F85">
      <w:pPr>
        <w:rPr>
          <w:rFonts w:eastAsia="Times New Roman" w:cstheme="minorHAnsi"/>
          <w:color w:val="444444"/>
          <w:lang w:eastAsia="en-GB"/>
        </w:rPr>
      </w:pPr>
      <w:r w:rsidRPr="003F5AD9">
        <w:rPr>
          <w:rFonts w:eastAsia="Times New Roman" w:cstheme="minorHAnsi"/>
          <w:color w:val="444444"/>
          <w:lang w:eastAsia="en-GB"/>
        </w:rPr>
        <w:t xml:space="preserve">Any appeals for internal candidates must be submitted to the Head of centre. </w:t>
      </w:r>
    </w:p>
    <w:p w14:paraId="73B0D52C" w14:textId="44EB887E" w:rsidR="0057065C" w:rsidRPr="003F5AD9" w:rsidRDefault="00AE2F85">
      <w:pPr>
        <w:rPr>
          <w:rFonts w:eastAsia="Times New Roman" w:cstheme="minorHAnsi"/>
          <w:color w:val="444444"/>
          <w:lang w:eastAsia="en-GB"/>
        </w:rPr>
      </w:pPr>
      <w:r w:rsidRPr="003F5AD9">
        <w:rPr>
          <w:rFonts w:eastAsia="Times New Roman" w:cstheme="minorHAnsi"/>
          <w:color w:val="444444"/>
          <w:lang w:eastAsia="en-GB"/>
        </w:rPr>
        <w:t xml:space="preserve">A Head of centre can appeal against the outcome of a clerical re-check, a review of marking or a review of moderation.  </w:t>
      </w:r>
      <w:r w:rsidR="0075792D" w:rsidRPr="003F5AD9">
        <w:rPr>
          <w:rFonts w:eastAsia="Times New Roman" w:cstheme="minorHAnsi"/>
          <w:color w:val="444444"/>
          <w:lang w:eastAsia="en-GB"/>
        </w:rPr>
        <w:t>If a candidate disputes the centres decision not to support a clerical re-check, review of marking or review of moderation they must submit a written complaint to the Principal (stage 2 of complaints procedure) or alternatively submit a written complain to the Chair of Governors (stage 3)</w:t>
      </w:r>
    </w:p>
    <w:p w14:paraId="4CD17CC3" w14:textId="1F7C03F7" w:rsidR="0057065C" w:rsidRPr="003F5AD9" w:rsidRDefault="00AE2F85">
      <w:pPr>
        <w:rPr>
          <w:rFonts w:eastAsia="Times New Roman" w:cstheme="minorHAnsi"/>
          <w:color w:val="444444"/>
          <w:lang w:eastAsia="en-GB"/>
        </w:rPr>
      </w:pPr>
      <w:r w:rsidRPr="003F5AD9">
        <w:rPr>
          <w:rFonts w:eastAsia="Times New Roman" w:cstheme="minorHAnsi"/>
          <w:color w:val="444444"/>
          <w:lang w:eastAsia="en-GB"/>
        </w:rPr>
        <w:t>When providing their consent to a clerical re-check or review of marking, a candidate also confirms that they</w:t>
      </w:r>
      <w:r w:rsidR="0057065C" w:rsidRPr="003F5AD9">
        <w:rPr>
          <w:rFonts w:eastAsia="Times New Roman" w:cstheme="minorHAnsi"/>
          <w:color w:val="444444"/>
          <w:lang w:eastAsia="en-GB"/>
        </w:rPr>
        <w:t xml:space="preserve"> </w:t>
      </w:r>
      <w:r w:rsidRPr="003F5AD9">
        <w:rPr>
          <w:rFonts w:eastAsia="Times New Roman" w:cstheme="minorHAnsi"/>
          <w:color w:val="444444"/>
          <w:lang w:eastAsia="en-GB"/>
        </w:rPr>
        <w:t>understand that the outcome of any subsequent appeal might be that their final subject grade and/or mark may be lower than, higher than, or stay the same as the result which was originally awarded.</w:t>
      </w:r>
    </w:p>
    <w:p w14:paraId="26030D65" w14:textId="4C80196C" w:rsidR="0057065C" w:rsidRPr="003F5AD9" w:rsidRDefault="0057065C">
      <w:pPr>
        <w:rPr>
          <w:rFonts w:eastAsia="Times New Roman" w:cstheme="minorHAnsi"/>
          <w:color w:val="444444"/>
          <w:lang w:eastAsia="en-GB"/>
        </w:rPr>
      </w:pPr>
      <w:r w:rsidRPr="003F5AD9">
        <w:rPr>
          <w:rFonts w:eastAsia="Times New Roman" w:cstheme="minorHAnsi"/>
          <w:color w:val="444444"/>
          <w:lang w:eastAsia="en-GB"/>
        </w:rPr>
        <w:t xml:space="preserve">A private candidate may submit an application for an appeal directly to an awarding body and may appeal against the outcome of a clerical re-check or a review of marking.  Appeals </w:t>
      </w:r>
      <w:r w:rsidR="0006552C" w:rsidRPr="003F5AD9">
        <w:rPr>
          <w:rFonts w:eastAsia="Times New Roman" w:cstheme="minorHAnsi"/>
          <w:color w:val="444444"/>
          <w:lang w:eastAsia="en-GB"/>
        </w:rPr>
        <w:t>must not be submitted until the outcome of the relevant post-results service.</w:t>
      </w:r>
    </w:p>
    <w:p w14:paraId="0FCF1B7F" w14:textId="717143D5" w:rsidR="0006552C" w:rsidRPr="003F5AD9" w:rsidRDefault="0006552C">
      <w:pPr>
        <w:rPr>
          <w:rFonts w:eastAsia="Times New Roman" w:cstheme="minorHAnsi"/>
          <w:color w:val="444444"/>
          <w:lang w:eastAsia="en-GB"/>
        </w:rPr>
      </w:pPr>
      <w:r w:rsidRPr="003F5AD9">
        <w:rPr>
          <w:rFonts w:eastAsia="Times New Roman" w:cstheme="minorHAnsi"/>
          <w:color w:val="444444"/>
          <w:lang w:eastAsia="en-GB"/>
        </w:rPr>
        <w:t>Appeals can be submitted if the candidate consider that either:</w:t>
      </w:r>
    </w:p>
    <w:p w14:paraId="52568454" w14:textId="14450586" w:rsidR="0006552C" w:rsidRPr="003F5AD9" w:rsidRDefault="0006552C" w:rsidP="0006552C">
      <w:pPr>
        <w:pStyle w:val="ListParagraph"/>
        <w:numPr>
          <w:ilvl w:val="1"/>
          <w:numId w:val="26"/>
        </w:numPr>
        <w:rPr>
          <w:rFonts w:eastAsia="Times New Roman" w:cstheme="minorHAnsi"/>
          <w:color w:val="444444"/>
          <w:lang w:eastAsia="en-GB"/>
        </w:rPr>
      </w:pPr>
      <w:r w:rsidRPr="003F5AD9">
        <w:rPr>
          <w:rFonts w:eastAsia="Times New Roman" w:cstheme="minorHAnsi"/>
          <w:color w:val="444444"/>
          <w:lang w:eastAsia="en-GB"/>
        </w:rPr>
        <w:t>The marking or moderation (or review of marking/ moderation) error has occurred; or</w:t>
      </w:r>
    </w:p>
    <w:p w14:paraId="7E4E21EE" w14:textId="1ECBF28F" w:rsidR="0006552C" w:rsidRPr="003F5AD9" w:rsidRDefault="0006552C" w:rsidP="0006552C">
      <w:pPr>
        <w:pStyle w:val="ListParagraph"/>
        <w:numPr>
          <w:ilvl w:val="1"/>
          <w:numId w:val="26"/>
        </w:numPr>
        <w:rPr>
          <w:rFonts w:eastAsia="Times New Roman" w:cstheme="minorHAnsi"/>
          <w:color w:val="444444"/>
          <w:lang w:eastAsia="en-GB"/>
        </w:rPr>
      </w:pPr>
      <w:r w:rsidRPr="003F5AD9">
        <w:rPr>
          <w:rFonts w:eastAsia="Times New Roman" w:cstheme="minorHAnsi"/>
          <w:color w:val="444444"/>
          <w:lang w:eastAsia="en-GB"/>
        </w:rPr>
        <w:t>The awarding body did not apply its procedures consistently, properly or fairly.</w:t>
      </w:r>
    </w:p>
    <w:p w14:paraId="5E0DD09F" w14:textId="77777777" w:rsidR="0006552C" w:rsidRPr="003F5AD9" w:rsidRDefault="0006552C" w:rsidP="0006552C">
      <w:r w:rsidRPr="003F5AD9">
        <w:t xml:space="preserve">In its guidance for Qualification Level Conditions, Ofqual defines marking error and moderation error ground for appeal as follows: ‘A Marking Error is defined as the awarding of a mark which could not reasonably have been awarded given the evidence generated by the Learner, the criteria against which Learners’ performance is differentiated and any procedures of the awarding organisation in relation to marking, including in particular where the awarding of a mark is based on – (see below)’ </w:t>
      </w:r>
    </w:p>
    <w:p w14:paraId="24EECA39" w14:textId="77777777" w:rsidR="0006552C" w:rsidRPr="003F5AD9" w:rsidRDefault="0006552C" w:rsidP="0006552C">
      <w:r w:rsidRPr="003F5AD9">
        <w:t>‘A Moderation Error is defined as a moderation outcome which could not reasonably have been arrived at given the evidence generated by Learners which was considered for the purpose of Moderation, the centre’s marking of that evidence, the criteria against which Learners’ performance is differentiated and any procedure of the awarding organisation in relation to moderation, including in particular where the outcome of moderation is based on</w:t>
      </w:r>
    </w:p>
    <w:p w14:paraId="1B8C6681" w14:textId="77777777" w:rsidR="0006552C" w:rsidRPr="003F5AD9" w:rsidRDefault="0006552C" w:rsidP="0006552C">
      <w:r w:rsidRPr="003F5AD9">
        <w:t xml:space="preserve"> • an administrative error; </w:t>
      </w:r>
    </w:p>
    <w:p w14:paraId="1C6DB723" w14:textId="77777777" w:rsidR="0006552C" w:rsidRPr="003F5AD9" w:rsidRDefault="0006552C" w:rsidP="0006552C">
      <w:r w:rsidRPr="003F5AD9">
        <w:t xml:space="preserve">• a failure to apply such criteria and procedures to the evidence generated by the Learner(s) where that failure did not involve the exercise of academic judgment; or </w:t>
      </w:r>
    </w:p>
    <w:p w14:paraId="59057A4C" w14:textId="74452A1E" w:rsidR="0006552C" w:rsidRPr="003F5AD9" w:rsidRDefault="0006552C" w:rsidP="0006552C">
      <w:pPr>
        <w:rPr>
          <w:rFonts w:eastAsia="Times New Roman" w:cstheme="minorHAnsi"/>
          <w:color w:val="444444"/>
          <w:lang w:eastAsia="en-GB"/>
        </w:rPr>
      </w:pPr>
      <w:r w:rsidRPr="003F5AD9">
        <w:t>• an unreasonable exercise of academic judgment’.</w:t>
      </w:r>
    </w:p>
    <w:p w14:paraId="30D20C46" w14:textId="77777777" w:rsidR="0006552C" w:rsidRPr="003F5AD9" w:rsidRDefault="0006552C">
      <w:r w:rsidRPr="003F5AD9">
        <w:lastRenderedPageBreak/>
        <w:t>If an application for an appeal is accepted, an investigation into candidates’ or centre’s results, and/or the awarding body’s procedures, will follow. Appeals accepted for investigation on procedural grounds will not generally involve a further review of candidates’ work.</w:t>
      </w:r>
    </w:p>
    <w:p w14:paraId="417A7B52" w14:textId="77777777" w:rsidR="0006552C" w:rsidRPr="003F5AD9" w:rsidRDefault="0006552C"/>
    <w:p w14:paraId="5AE7C67C" w14:textId="77777777" w:rsidR="0006552C" w:rsidRPr="003F5AD9" w:rsidRDefault="0006552C">
      <w:pPr>
        <w:rPr>
          <w:b/>
          <w:bCs/>
        </w:rPr>
      </w:pPr>
      <w:r w:rsidRPr="003F5AD9">
        <w:rPr>
          <w:b/>
          <w:bCs/>
        </w:rPr>
        <w:t>How to appeal</w:t>
      </w:r>
    </w:p>
    <w:p w14:paraId="2E770070" w14:textId="77777777" w:rsidR="0006552C" w:rsidRPr="003F5AD9" w:rsidRDefault="0006552C">
      <w:r w:rsidRPr="003F5AD9">
        <w:t>The head of centre or private candidate (the appellant) should submit a written request for an appeal to the relevant awarding body. A list of the awarding bodies’ contact details is provided in Appendix A, page 21. Form (JCQ/App1) can be used (see page 18).</w:t>
      </w:r>
    </w:p>
    <w:p w14:paraId="525C5054" w14:textId="77777777" w:rsidR="0006552C" w:rsidRPr="003F5AD9" w:rsidRDefault="0006552C">
      <w:r w:rsidRPr="003F5AD9">
        <w:t xml:space="preserve">Appeals must be made within 30 calendar days of the awarding body issuing the outcome of the clerical re-check, review of marking or review of moderation (“the Outcome”). </w:t>
      </w:r>
    </w:p>
    <w:p w14:paraId="3CBC46A2" w14:textId="77777777" w:rsidR="0006552C" w:rsidRPr="003F5AD9" w:rsidRDefault="0006552C">
      <w:r w:rsidRPr="003F5AD9">
        <w:t>If the reasons for the Outcome and/or a copy of the script(s) have been provided within 15 calendar days of the awarding body issuing the Outcome, an application for an appeal must still be submitted within 30 calendar days of receiving the Outcome.</w:t>
      </w:r>
    </w:p>
    <w:p w14:paraId="657FFB7A" w14:textId="77777777" w:rsidR="0006552C" w:rsidRPr="003F5AD9" w:rsidRDefault="0006552C">
      <w:r w:rsidRPr="003F5AD9">
        <w:t xml:space="preserve"> If the reasons for the Outcome and/or a copy of the script(s) have been provided beyond 15 calendar days of the awarding body issuing the Outcome, an application for an appeal must be submitted within 15 calendar days of receiving these. </w:t>
      </w:r>
    </w:p>
    <w:p w14:paraId="767D0FCA" w14:textId="77777777" w:rsidR="0006552C" w:rsidRPr="003F5AD9" w:rsidRDefault="0006552C">
      <w:r w:rsidRPr="003F5AD9">
        <w:t xml:space="preserve">The grounds for appeal must be clearly and concisely set out.  When an application for an appeal is received, the awarding body will decide whether it will be accepted or not. The preliminary stage involves a consideration of the case by an awarding body officer who has not had any previous involvement with or personal interest in the matter. This preliminary stage will include consideration of the written submission from the appellant.   </w:t>
      </w:r>
    </w:p>
    <w:p w14:paraId="7DE2C6CD" w14:textId="36D3A687" w:rsidR="0006552C" w:rsidRPr="003F5AD9" w:rsidRDefault="0006552C">
      <w:r w:rsidRPr="003F5AD9">
        <w:t>After the preliminary stage the case will either be not upheld or upheld in whole or in part. If the case is upheld any necessary further work on the candidates’ scripts or results will be undertaken. Any such work will always be carried out in accordance with awarding body and inter-board JCQ agreed procedures. The preliminary stage outcome letter with reasons will be sent to the appellant. The letter will also detail the next available stage of the appeals process. Following the preliminary stage, the appellant may pursue the appeal to a hearing. The appellant is the head of centre or private candidate who submits the appeal.</w:t>
      </w:r>
    </w:p>
    <w:p w14:paraId="39AA5F6D" w14:textId="77777777" w:rsidR="0006552C" w:rsidRPr="003F5AD9" w:rsidRDefault="0006552C">
      <w:r w:rsidRPr="003F5AD9">
        <w:t xml:space="preserve">Where the appellant wishes to proceed to the next stage of the appeal (a hearing), a written request for an appeal hearing must be sent to the relevant awarding body. </w:t>
      </w:r>
    </w:p>
    <w:p w14:paraId="51152263" w14:textId="581BB43C" w:rsidR="00F45DFB" w:rsidRPr="0006552C" w:rsidRDefault="0006552C">
      <w:r w:rsidRPr="003F5AD9">
        <w:t xml:space="preserve">A request for an appeal hearing must be made within 14 calendar days of receipt of the preliminary appeal outcome </w:t>
      </w:r>
      <w:r w:rsidRPr="0006552C">
        <w:rPr>
          <w:highlight w:val="yellow"/>
        </w:rPr>
        <w:t>letter. Awarding bodies will usually reject appeals made outside of this timescale.</w:t>
      </w:r>
      <w:r>
        <w:t xml:space="preserve"> </w:t>
      </w:r>
      <w:r w:rsidR="00F45DFB" w:rsidRPr="00F45DFB">
        <w:rPr>
          <w:rFonts w:eastAsia="Times New Roman" w:cstheme="minorHAnsi"/>
          <w:b/>
          <w:bCs/>
          <w:color w:val="444444"/>
          <w:lang w:eastAsia="en-GB"/>
        </w:rPr>
        <w:br w:type="page"/>
      </w:r>
    </w:p>
    <w:p w14:paraId="09530C6B" w14:textId="77777777" w:rsidR="001F0FF3" w:rsidRPr="00FA2AA1" w:rsidRDefault="001F0FF3" w:rsidP="00FA2AA1">
      <w:pPr>
        <w:shd w:val="clear" w:color="auto" w:fill="FFFFFF"/>
        <w:spacing w:before="240" w:after="240" w:line="240" w:lineRule="auto"/>
        <w:rPr>
          <w:rFonts w:eastAsia="Times New Roman" w:cstheme="minorHAnsi"/>
          <w:color w:val="444444"/>
          <w:lang w:eastAsia="en-GB"/>
        </w:rPr>
      </w:pPr>
    </w:p>
    <w:p w14:paraId="701BECC9" w14:textId="6F337A8F" w:rsidR="00621AFC" w:rsidRPr="00621AFC" w:rsidRDefault="00621AFC" w:rsidP="00621AFC">
      <w:pPr>
        <w:shd w:val="clear" w:color="auto" w:fill="FFFFFF"/>
        <w:spacing w:before="240" w:after="240" w:line="240" w:lineRule="auto"/>
        <w:outlineLvl w:val="2"/>
        <w:rPr>
          <w:rFonts w:eastAsia="Times New Roman" w:cstheme="minorHAnsi"/>
          <w:b/>
          <w:bCs/>
          <w:lang w:eastAsia="en-GB"/>
        </w:rPr>
      </w:pPr>
      <w:r w:rsidRPr="00621AFC">
        <w:rPr>
          <w:rFonts w:eastAsia="Times New Roman" w:cstheme="minorHAnsi"/>
          <w:b/>
          <w:bCs/>
          <w:lang w:eastAsia="en-GB"/>
        </w:rPr>
        <w:t>Complaints Flowchart</w:t>
      </w:r>
    </w:p>
    <w:p w14:paraId="7A57BE72" w14:textId="77777777" w:rsidR="00621AFC" w:rsidRPr="00621AFC" w:rsidRDefault="00621AFC" w:rsidP="00621AFC">
      <w:pPr>
        <w:shd w:val="clear" w:color="auto" w:fill="FFFFFF"/>
        <w:spacing w:before="240" w:line="240" w:lineRule="auto"/>
        <w:outlineLvl w:val="2"/>
        <w:rPr>
          <w:rFonts w:eastAsia="Times New Roman" w:cstheme="minorHAnsi"/>
          <w:b/>
          <w:bCs/>
          <w:lang w:eastAsia="en-GB"/>
        </w:rPr>
      </w:pPr>
      <w:r w:rsidRPr="00621AFC">
        <w:rPr>
          <w:rFonts w:eastAsia="Times New Roman" w:cstheme="minorHAnsi"/>
          <w:b/>
          <w:bCs/>
          <w:lang w:eastAsia="en-GB"/>
        </w:rPr>
        <w:t>CONCERN OR COMPLAINT RECEIVED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2"/>
        <w:gridCol w:w="4578"/>
      </w:tblGrid>
      <w:tr w:rsidR="00621AFC" w:rsidRPr="00621AFC" w14:paraId="34F5079D" w14:textId="77777777" w:rsidTr="005845EF">
        <w:tc>
          <w:tcPr>
            <w:tcW w:w="4432" w:type="dxa"/>
            <w:tcBorders>
              <w:top w:val="outset" w:sz="6" w:space="0" w:color="auto"/>
              <w:left w:val="outset" w:sz="6" w:space="0" w:color="auto"/>
              <w:bottom w:val="outset" w:sz="6" w:space="0" w:color="auto"/>
              <w:right w:val="outset" w:sz="6" w:space="0" w:color="auto"/>
            </w:tcBorders>
            <w:vAlign w:val="center"/>
            <w:hideMark/>
          </w:tcPr>
          <w:p w14:paraId="13321D1E"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b/>
                <w:bCs/>
                <w:lang w:eastAsia="en-GB"/>
              </w:rPr>
              <w:t>INFORMAL PROCEDURE STAGE 1</w:t>
            </w:r>
          </w:p>
        </w:tc>
        <w:tc>
          <w:tcPr>
            <w:tcW w:w="4578" w:type="dxa"/>
            <w:tcBorders>
              <w:top w:val="outset" w:sz="6" w:space="0" w:color="auto"/>
              <w:left w:val="outset" w:sz="6" w:space="0" w:color="auto"/>
              <w:bottom w:val="outset" w:sz="6" w:space="0" w:color="auto"/>
              <w:right w:val="outset" w:sz="6" w:space="0" w:color="auto"/>
            </w:tcBorders>
            <w:vAlign w:val="center"/>
            <w:hideMark/>
          </w:tcPr>
          <w:p w14:paraId="0493CB90"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b/>
                <w:bCs/>
                <w:lang w:eastAsia="en-GB"/>
              </w:rPr>
              <w:t>SCHOOL ACTION</w:t>
            </w:r>
          </w:p>
        </w:tc>
      </w:tr>
      <w:tr w:rsidR="00621AFC" w:rsidRPr="00621AFC" w14:paraId="694360AB" w14:textId="77777777" w:rsidTr="005845EF">
        <w:tc>
          <w:tcPr>
            <w:tcW w:w="4432" w:type="dxa"/>
            <w:tcBorders>
              <w:top w:val="outset" w:sz="6" w:space="0" w:color="auto"/>
              <w:left w:val="outset" w:sz="6" w:space="0" w:color="auto"/>
              <w:bottom w:val="outset" w:sz="6" w:space="0" w:color="auto"/>
              <w:right w:val="outset" w:sz="6" w:space="0" w:color="auto"/>
            </w:tcBorders>
            <w:vAlign w:val="center"/>
            <w:hideMark/>
          </w:tcPr>
          <w:p w14:paraId="3731E3A2"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lang w:eastAsia="en-GB"/>
              </w:rPr>
              <w:t>Informal discussion with the relevant class teacher or other relevant member of staff usually resulting in resolution to the issue.</w:t>
            </w:r>
          </w:p>
          <w:p w14:paraId="0FF69047" w14:textId="02E01DD2" w:rsidR="00621AFC" w:rsidRPr="00621AFC" w:rsidRDefault="00621AFC" w:rsidP="00621AFC">
            <w:pPr>
              <w:spacing w:before="240" w:after="240" w:line="240" w:lineRule="auto"/>
              <w:rPr>
                <w:rFonts w:eastAsia="Times New Roman" w:cstheme="minorHAnsi"/>
                <w:lang w:eastAsia="en-GB"/>
              </w:rPr>
            </w:pPr>
            <w:r w:rsidRPr="00621AFC">
              <w:rPr>
                <w:rFonts w:eastAsia="Times New Roman" w:cstheme="minorHAnsi"/>
                <w:b/>
                <w:bCs/>
                <w:lang w:eastAsia="en-GB"/>
              </w:rPr>
              <w:t xml:space="preserve">If the complaint is about the </w:t>
            </w:r>
            <w:r w:rsidR="00F71A57">
              <w:rPr>
                <w:rFonts w:eastAsia="Times New Roman" w:cstheme="minorHAnsi"/>
                <w:b/>
                <w:bCs/>
                <w:lang w:eastAsia="en-GB"/>
              </w:rPr>
              <w:t>P</w:t>
            </w:r>
            <w:r w:rsidR="005845EF">
              <w:rPr>
                <w:rFonts w:eastAsia="Times New Roman" w:cstheme="minorHAnsi"/>
                <w:b/>
                <w:bCs/>
                <w:lang w:eastAsia="en-GB"/>
              </w:rPr>
              <w:t>rincipal</w:t>
            </w:r>
            <w:r w:rsidRPr="00621AFC">
              <w:rPr>
                <w:rFonts w:eastAsia="Times New Roman" w:cstheme="minorHAnsi"/>
                <w:b/>
                <w:bCs/>
                <w:lang w:eastAsia="en-GB"/>
              </w:rPr>
              <w:t xml:space="preserve"> – proceed to Stage 3</w:t>
            </w:r>
          </w:p>
        </w:tc>
        <w:tc>
          <w:tcPr>
            <w:tcW w:w="4578" w:type="dxa"/>
            <w:tcBorders>
              <w:top w:val="outset" w:sz="6" w:space="0" w:color="auto"/>
              <w:left w:val="outset" w:sz="6" w:space="0" w:color="auto"/>
              <w:bottom w:val="outset" w:sz="6" w:space="0" w:color="auto"/>
              <w:right w:val="outset" w:sz="6" w:space="0" w:color="auto"/>
            </w:tcBorders>
            <w:vAlign w:val="center"/>
            <w:hideMark/>
          </w:tcPr>
          <w:p w14:paraId="01099FC8" w14:textId="1F409338"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lang w:eastAsia="en-GB"/>
              </w:rPr>
              <w:t xml:space="preserve">The person is informed of the action to be taken to resolve the issue.  If they are not </w:t>
            </w:r>
            <w:r w:rsidR="00EF4F71" w:rsidRPr="00621AFC">
              <w:rPr>
                <w:rFonts w:eastAsia="Times New Roman" w:cstheme="minorHAnsi"/>
                <w:lang w:eastAsia="en-GB"/>
              </w:rPr>
              <w:t>satisfied,</w:t>
            </w:r>
            <w:r w:rsidRPr="00621AFC">
              <w:rPr>
                <w:rFonts w:eastAsia="Times New Roman" w:cstheme="minorHAnsi"/>
                <w:lang w:eastAsia="en-GB"/>
              </w:rPr>
              <w:t xml:space="preserve"> they should be provided with a copy of the school’s complaints policy/procedure and information on how to proceed to stage 1.</w:t>
            </w:r>
          </w:p>
        </w:tc>
      </w:tr>
      <w:tr w:rsidR="00621AFC" w:rsidRPr="00621AFC" w14:paraId="49864C58" w14:textId="77777777" w:rsidTr="005845EF">
        <w:tc>
          <w:tcPr>
            <w:tcW w:w="4432" w:type="dxa"/>
            <w:tcBorders>
              <w:top w:val="outset" w:sz="6" w:space="0" w:color="auto"/>
              <w:left w:val="outset" w:sz="6" w:space="0" w:color="auto"/>
              <w:bottom w:val="outset" w:sz="6" w:space="0" w:color="auto"/>
              <w:right w:val="outset" w:sz="6" w:space="0" w:color="auto"/>
            </w:tcBorders>
            <w:vAlign w:val="center"/>
            <w:hideMark/>
          </w:tcPr>
          <w:p w14:paraId="58E075FC"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b/>
                <w:bCs/>
                <w:lang w:eastAsia="en-GB"/>
              </w:rPr>
              <w:t>FORMAL PROCEDURE- STAGE 2</w:t>
            </w:r>
          </w:p>
        </w:tc>
        <w:tc>
          <w:tcPr>
            <w:tcW w:w="4578" w:type="dxa"/>
            <w:tcBorders>
              <w:top w:val="outset" w:sz="6" w:space="0" w:color="auto"/>
              <w:left w:val="outset" w:sz="6" w:space="0" w:color="auto"/>
              <w:bottom w:val="outset" w:sz="6" w:space="0" w:color="auto"/>
              <w:right w:val="outset" w:sz="6" w:space="0" w:color="auto"/>
            </w:tcBorders>
            <w:vAlign w:val="center"/>
            <w:hideMark/>
          </w:tcPr>
          <w:p w14:paraId="361B1F23"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b/>
                <w:bCs/>
                <w:lang w:eastAsia="en-GB"/>
              </w:rPr>
              <w:t>SCHOOL ACTION</w:t>
            </w:r>
          </w:p>
        </w:tc>
      </w:tr>
      <w:tr w:rsidR="00621AFC" w:rsidRPr="00621AFC" w14:paraId="3DDA5C36" w14:textId="77777777" w:rsidTr="005845EF">
        <w:tc>
          <w:tcPr>
            <w:tcW w:w="4432" w:type="dxa"/>
            <w:tcBorders>
              <w:top w:val="outset" w:sz="6" w:space="0" w:color="auto"/>
              <w:left w:val="outset" w:sz="6" w:space="0" w:color="auto"/>
              <w:bottom w:val="outset" w:sz="6" w:space="0" w:color="auto"/>
              <w:right w:val="outset" w:sz="6" w:space="0" w:color="auto"/>
            </w:tcBorders>
            <w:vAlign w:val="center"/>
            <w:hideMark/>
          </w:tcPr>
          <w:p w14:paraId="402BA283" w14:textId="62005FFF"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lang w:eastAsia="en-GB"/>
              </w:rPr>
              <w:t xml:space="preserve">The </w:t>
            </w:r>
            <w:r w:rsidR="001F0FF3">
              <w:rPr>
                <w:rFonts w:eastAsia="Times New Roman" w:cstheme="minorHAnsi"/>
                <w:lang w:eastAsia="en-GB"/>
              </w:rPr>
              <w:t xml:space="preserve">written </w:t>
            </w:r>
            <w:r w:rsidRPr="00621AFC">
              <w:rPr>
                <w:rFonts w:eastAsia="Times New Roman" w:cstheme="minorHAnsi"/>
                <w:lang w:eastAsia="en-GB"/>
              </w:rPr>
              <w:t xml:space="preserve">complaint is submitted to the </w:t>
            </w:r>
            <w:r w:rsidR="00F71A57">
              <w:rPr>
                <w:rFonts w:eastAsia="Times New Roman" w:cstheme="minorHAnsi"/>
                <w:lang w:eastAsia="en-GB"/>
              </w:rPr>
              <w:t>P</w:t>
            </w:r>
            <w:r w:rsidR="005845EF">
              <w:rPr>
                <w:rFonts w:eastAsia="Times New Roman" w:cstheme="minorHAnsi"/>
                <w:lang w:eastAsia="en-GB"/>
              </w:rPr>
              <w:t>rincipal</w:t>
            </w:r>
            <w:r w:rsidRPr="00621AFC">
              <w:rPr>
                <w:rFonts w:eastAsia="Times New Roman" w:cstheme="minorHAnsi"/>
                <w:lang w:eastAsia="en-GB"/>
              </w:rPr>
              <w:t>.</w:t>
            </w:r>
          </w:p>
        </w:tc>
        <w:tc>
          <w:tcPr>
            <w:tcW w:w="4578" w:type="dxa"/>
            <w:tcBorders>
              <w:top w:val="outset" w:sz="6" w:space="0" w:color="auto"/>
              <w:left w:val="outset" w:sz="6" w:space="0" w:color="auto"/>
              <w:bottom w:val="outset" w:sz="6" w:space="0" w:color="auto"/>
              <w:right w:val="outset" w:sz="6" w:space="0" w:color="auto"/>
            </w:tcBorders>
            <w:vAlign w:val="center"/>
            <w:hideMark/>
          </w:tcPr>
          <w:p w14:paraId="65064D8F" w14:textId="2F3C4A29"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lang w:eastAsia="en-GB"/>
              </w:rPr>
              <w:t xml:space="preserve">The </w:t>
            </w:r>
            <w:r w:rsidR="00F71A57">
              <w:rPr>
                <w:rFonts w:eastAsia="Times New Roman" w:cstheme="minorHAnsi"/>
                <w:lang w:eastAsia="en-GB"/>
              </w:rPr>
              <w:t>P</w:t>
            </w:r>
            <w:r w:rsidR="005845EF">
              <w:rPr>
                <w:rFonts w:eastAsia="Times New Roman" w:cstheme="minorHAnsi"/>
                <w:lang w:eastAsia="en-GB"/>
              </w:rPr>
              <w:t>rincipal</w:t>
            </w:r>
            <w:r w:rsidRPr="00621AFC">
              <w:rPr>
                <w:rFonts w:eastAsia="Times New Roman" w:cstheme="minorHAnsi"/>
                <w:lang w:eastAsia="en-GB"/>
              </w:rPr>
              <w:t xml:space="preserve"> acknowledges receipt within 5 school days and provides a full written response within 15 school days.  Information is provided to the complainant on how to progress the complaint to stage 2.</w:t>
            </w:r>
          </w:p>
        </w:tc>
      </w:tr>
      <w:tr w:rsidR="00621AFC" w:rsidRPr="00621AFC" w14:paraId="23A6F9D6" w14:textId="77777777" w:rsidTr="005845EF">
        <w:tc>
          <w:tcPr>
            <w:tcW w:w="4432" w:type="dxa"/>
            <w:tcBorders>
              <w:top w:val="outset" w:sz="6" w:space="0" w:color="auto"/>
              <w:left w:val="outset" w:sz="6" w:space="0" w:color="auto"/>
              <w:bottom w:val="outset" w:sz="6" w:space="0" w:color="auto"/>
              <w:right w:val="outset" w:sz="6" w:space="0" w:color="auto"/>
            </w:tcBorders>
            <w:vAlign w:val="center"/>
            <w:hideMark/>
          </w:tcPr>
          <w:p w14:paraId="7D1067B8"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b/>
                <w:bCs/>
                <w:lang w:eastAsia="en-GB"/>
              </w:rPr>
              <w:t>FORMAL PROCEDURE – STAGE 3</w:t>
            </w:r>
          </w:p>
        </w:tc>
        <w:tc>
          <w:tcPr>
            <w:tcW w:w="4578" w:type="dxa"/>
            <w:tcBorders>
              <w:top w:val="outset" w:sz="6" w:space="0" w:color="auto"/>
              <w:left w:val="outset" w:sz="6" w:space="0" w:color="auto"/>
              <w:bottom w:val="outset" w:sz="6" w:space="0" w:color="auto"/>
              <w:right w:val="outset" w:sz="6" w:space="0" w:color="auto"/>
            </w:tcBorders>
            <w:vAlign w:val="center"/>
            <w:hideMark/>
          </w:tcPr>
          <w:p w14:paraId="7967F174" w14:textId="77777777"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b/>
                <w:bCs/>
                <w:lang w:eastAsia="en-GB"/>
              </w:rPr>
              <w:t>SCHOOL ACTION</w:t>
            </w:r>
          </w:p>
        </w:tc>
      </w:tr>
      <w:tr w:rsidR="00621AFC" w:rsidRPr="00621AFC" w14:paraId="14F6EE9A" w14:textId="77777777" w:rsidTr="005845EF">
        <w:tc>
          <w:tcPr>
            <w:tcW w:w="4432" w:type="dxa"/>
            <w:tcBorders>
              <w:top w:val="outset" w:sz="6" w:space="0" w:color="auto"/>
              <w:left w:val="outset" w:sz="6" w:space="0" w:color="auto"/>
              <w:bottom w:val="outset" w:sz="6" w:space="0" w:color="auto"/>
              <w:right w:val="outset" w:sz="6" w:space="0" w:color="auto"/>
            </w:tcBorders>
            <w:vAlign w:val="center"/>
            <w:hideMark/>
          </w:tcPr>
          <w:p w14:paraId="57CB429C" w14:textId="7AFA97C0"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lang w:eastAsia="en-GB"/>
              </w:rPr>
              <w:t xml:space="preserve">A written complaint is submitted to the chair of </w:t>
            </w:r>
            <w:r w:rsidR="001F0FF3">
              <w:rPr>
                <w:rFonts w:eastAsia="Times New Roman" w:cstheme="minorHAnsi"/>
                <w:lang w:eastAsia="en-GB"/>
              </w:rPr>
              <w:t>the Panel Hearing</w:t>
            </w:r>
          </w:p>
        </w:tc>
        <w:tc>
          <w:tcPr>
            <w:tcW w:w="4578" w:type="dxa"/>
            <w:tcBorders>
              <w:top w:val="outset" w:sz="6" w:space="0" w:color="auto"/>
              <w:left w:val="outset" w:sz="6" w:space="0" w:color="auto"/>
              <w:bottom w:val="outset" w:sz="6" w:space="0" w:color="auto"/>
              <w:right w:val="outset" w:sz="6" w:space="0" w:color="auto"/>
            </w:tcBorders>
            <w:vAlign w:val="center"/>
            <w:hideMark/>
          </w:tcPr>
          <w:p w14:paraId="2BC73988" w14:textId="3F983958" w:rsidR="00621AFC" w:rsidRPr="00621AFC" w:rsidRDefault="00621AFC" w:rsidP="00621AFC">
            <w:pPr>
              <w:spacing w:after="240" w:line="240" w:lineRule="auto"/>
              <w:rPr>
                <w:rFonts w:eastAsia="Times New Roman" w:cstheme="minorHAnsi"/>
                <w:lang w:eastAsia="en-GB"/>
              </w:rPr>
            </w:pPr>
            <w:r w:rsidRPr="00621AFC">
              <w:rPr>
                <w:rFonts w:eastAsia="Times New Roman" w:cstheme="minorHAnsi"/>
                <w:lang w:eastAsia="en-GB"/>
              </w:rPr>
              <w:t xml:space="preserve">The chair or nominated </w:t>
            </w:r>
            <w:r w:rsidR="001F0FF3">
              <w:rPr>
                <w:rFonts w:eastAsia="Times New Roman" w:cstheme="minorHAnsi"/>
                <w:lang w:eastAsia="en-GB"/>
              </w:rPr>
              <w:t>panel member</w:t>
            </w:r>
            <w:r w:rsidRPr="00621AFC">
              <w:rPr>
                <w:rFonts w:eastAsia="Times New Roman" w:cstheme="minorHAnsi"/>
                <w:lang w:eastAsia="en-GB"/>
              </w:rPr>
              <w:t xml:space="preserve"> acknowledges receipt within 5 school days and provides a full written response with 15 school days.  </w:t>
            </w:r>
          </w:p>
        </w:tc>
      </w:tr>
    </w:tbl>
    <w:p w14:paraId="2C6F2BE4" w14:textId="77777777" w:rsidR="00621AFC" w:rsidRPr="00621AFC" w:rsidRDefault="00621AFC" w:rsidP="00621AFC">
      <w:pPr>
        <w:shd w:val="clear" w:color="auto" w:fill="FFFFFF"/>
        <w:spacing w:before="240" w:line="240" w:lineRule="auto"/>
        <w:rPr>
          <w:rFonts w:eastAsia="Times New Roman" w:cstheme="minorHAnsi"/>
          <w:color w:val="444444"/>
          <w:lang w:eastAsia="en-GB"/>
        </w:rPr>
      </w:pPr>
      <w:r w:rsidRPr="00621AFC">
        <w:rPr>
          <w:rFonts w:eastAsia="Times New Roman" w:cstheme="minorHAnsi"/>
          <w:color w:val="444444"/>
          <w:lang w:eastAsia="en-GB"/>
        </w:rPr>
        <w:t> </w:t>
      </w:r>
    </w:p>
    <w:p w14:paraId="0E70BC0B" w14:textId="77777777" w:rsidR="0090660F" w:rsidRPr="00621AFC" w:rsidRDefault="0090660F">
      <w:pPr>
        <w:rPr>
          <w:rFonts w:cstheme="minorHAnsi"/>
        </w:rPr>
      </w:pPr>
    </w:p>
    <w:sectPr w:rsidR="0090660F" w:rsidRPr="00621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183"/>
    <w:multiLevelType w:val="multilevel"/>
    <w:tmpl w:val="1A7A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161D0"/>
    <w:multiLevelType w:val="multilevel"/>
    <w:tmpl w:val="7CDA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B143E"/>
    <w:multiLevelType w:val="multilevel"/>
    <w:tmpl w:val="700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A3DE3"/>
    <w:multiLevelType w:val="multilevel"/>
    <w:tmpl w:val="D28C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23DD7"/>
    <w:multiLevelType w:val="multilevel"/>
    <w:tmpl w:val="1FD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670A2"/>
    <w:multiLevelType w:val="multilevel"/>
    <w:tmpl w:val="6D6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E33F1"/>
    <w:multiLevelType w:val="multilevel"/>
    <w:tmpl w:val="BC7E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C424C"/>
    <w:multiLevelType w:val="multilevel"/>
    <w:tmpl w:val="3A7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E01D4"/>
    <w:multiLevelType w:val="multilevel"/>
    <w:tmpl w:val="AEA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16A21"/>
    <w:multiLevelType w:val="multilevel"/>
    <w:tmpl w:val="0B529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337E7"/>
    <w:multiLevelType w:val="multilevel"/>
    <w:tmpl w:val="BCD6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B2A70"/>
    <w:multiLevelType w:val="multilevel"/>
    <w:tmpl w:val="AA8A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05197"/>
    <w:multiLevelType w:val="multilevel"/>
    <w:tmpl w:val="9AD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A1F24"/>
    <w:multiLevelType w:val="multilevel"/>
    <w:tmpl w:val="C19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91299"/>
    <w:multiLevelType w:val="multilevel"/>
    <w:tmpl w:val="36C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42CD5"/>
    <w:multiLevelType w:val="multilevel"/>
    <w:tmpl w:val="2C02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F9056A"/>
    <w:multiLevelType w:val="multilevel"/>
    <w:tmpl w:val="D12C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00B8E"/>
    <w:multiLevelType w:val="multilevel"/>
    <w:tmpl w:val="028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D67B9"/>
    <w:multiLevelType w:val="multilevel"/>
    <w:tmpl w:val="F4A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9216C6"/>
    <w:multiLevelType w:val="multilevel"/>
    <w:tmpl w:val="A96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13820"/>
    <w:multiLevelType w:val="multilevel"/>
    <w:tmpl w:val="DB52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5A126A"/>
    <w:multiLevelType w:val="multilevel"/>
    <w:tmpl w:val="406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1B332A"/>
    <w:multiLevelType w:val="multilevel"/>
    <w:tmpl w:val="16AC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D0FD5"/>
    <w:multiLevelType w:val="multilevel"/>
    <w:tmpl w:val="478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A3099"/>
    <w:multiLevelType w:val="multilevel"/>
    <w:tmpl w:val="2546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F676B"/>
    <w:multiLevelType w:val="multilevel"/>
    <w:tmpl w:val="958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272F9"/>
    <w:multiLevelType w:val="multilevel"/>
    <w:tmpl w:val="22F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9717E"/>
    <w:multiLevelType w:val="multilevel"/>
    <w:tmpl w:val="9DE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D71A7"/>
    <w:multiLevelType w:val="multilevel"/>
    <w:tmpl w:val="B058B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076DE"/>
    <w:multiLevelType w:val="multilevel"/>
    <w:tmpl w:val="CF9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E7548"/>
    <w:multiLevelType w:val="multilevel"/>
    <w:tmpl w:val="4304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61DC5"/>
    <w:multiLevelType w:val="multilevel"/>
    <w:tmpl w:val="A09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25052"/>
    <w:multiLevelType w:val="multilevel"/>
    <w:tmpl w:val="32B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1241F"/>
    <w:multiLevelType w:val="multilevel"/>
    <w:tmpl w:val="F84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0A0573"/>
    <w:multiLevelType w:val="multilevel"/>
    <w:tmpl w:val="60B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A3624"/>
    <w:multiLevelType w:val="multilevel"/>
    <w:tmpl w:val="5DA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93D24"/>
    <w:multiLevelType w:val="multilevel"/>
    <w:tmpl w:val="B232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A042F"/>
    <w:multiLevelType w:val="multilevel"/>
    <w:tmpl w:val="54F2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31FE8"/>
    <w:multiLevelType w:val="multilevel"/>
    <w:tmpl w:val="7E1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2587A"/>
    <w:multiLevelType w:val="multilevel"/>
    <w:tmpl w:val="0FB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7A55ED"/>
    <w:multiLevelType w:val="multilevel"/>
    <w:tmpl w:val="5B2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71AEE"/>
    <w:multiLevelType w:val="multilevel"/>
    <w:tmpl w:val="A780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D690A"/>
    <w:multiLevelType w:val="multilevel"/>
    <w:tmpl w:val="C328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832565">
    <w:abstractNumId w:val="28"/>
  </w:num>
  <w:num w:numId="2" w16cid:durableId="1210530230">
    <w:abstractNumId w:val="11"/>
  </w:num>
  <w:num w:numId="3" w16cid:durableId="417485004">
    <w:abstractNumId w:val="8"/>
  </w:num>
  <w:num w:numId="4" w16cid:durableId="1855341322">
    <w:abstractNumId w:val="25"/>
  </w:num>
  <w:num w:numId="5" w16cid:durableId="2115317596">
    <w:abstractNumId w:val="21"/>
  </w:num>
  <w:num w:numId="6" w16cid:durableId="989603549">
    <w:abstractNumId w:val="34"/>
  </w:num>
  <w:num w:numId="7" w16cid:durableId="423501030">
    <w:abstractNumId w:val="38"/>
  </w:num>
  <w:num w:numId="8" w16cid:durableId="1112896864">
    <w:abstractNumId w:val="30"/>
  </w:num>
  <w:num w:numId="9" w16cid:durableId="1108040784">
    <w:abstractNumId w:val="4"/>
  </w:num>
  <w:num w:numId="10" w16cid:durableId="407308916">
    <w:abstractNumId w:val="39"/>
  </w:num>
  <w:num w:numId="11" w16cid:durableId="1229539044">
    <w:abstractNumId w:val="13"/>
  </w:num>
  <w:num w:numId="12" w16cid:durableId="358355657">
    <w:abstractNumId w:val="6"/>
  </w:num>
  <w:num w:numId="13" w16cid:durableId="2116633844">
    <w:abstractNumId w:val="31"/>
  </w:num>
  <w:num w:numId="14" w16cid:durableId="1502814971">
    <w:abstractNumId w:val="7"/>
  </w:num>
  <w:num w:numId="15" w16cid:durableId="1826510394">
    <w:abstractNumId w:val="2"/>
  </w:num>
  <w:num w:numId="16" w16cid:durableId="799692130">
    <w:abstractNumId w:val="29"/>
  </w:num>
  <w:num w:numId="17" w16cid:durableId="1498762254">
    <w:abstractNumId w:val="35"/>
  </w:num>
  <w:num w:numId="18" w16cid:durableId="1916937707">
    <w:abstractNumId w:val="41"/>
  </w:num>
  <w:num w:numId="19" w16cid:durableId="1691250210">
    <w:abstractNumId w:val="37"/>
  </w:num>
  <w:num w:numId="20" w16cid:durableId="1844974431">
    <w:abstractNumId w:val="15"/>
  </w:num>
  <w:num w:numId="21" w16cid:durableId="1142231425">
    <w:abstractNumId w:val="24"/>
  </w:num>
  <w:num w:numId="22" w16cid:durableId="1946837539">
    <w:abstractNumId w:val="17"/>
  </w:num>
  <w:num w:numId="23" w16cid:durableId="218395811">
    <w:abstractNumId w:val="14"/>
  </w:num>
  <w:num w:numId="24" w16cid:durableId="869996035">
    <w:abstractNumId w:val="27"/>
  </w:num>
  <w:num w:numId="25" w16cid:durableId="191068431">
    <w:abstractNumId w:val="16"/>
  </w:num>
  <w:num w:numId="26" w16cid:durableId="1782991327">
    <w:abstractNumId w:val="9"/>
  </w:num>
  <w:num w:numId="27" w16cid:durableId="1616205110">
    <w:abstractNumId w:val="26"/>
  </w:num>
  <w:num w:numId="28" w16cid:durableId="828979209">
    <w:abstractNumId w:val="32"/>
  </w:num>
  <w:num w:numId="29" w16cid:durableId="1174952770">
    <w:abstractNumId w:val="10"/>
  </w:num>
  <w:num w:numId="30" w16cid:durableId="1039818808">
    <w:abstractNumId w:val="33"/>
  </w:num>
  <w:num w:numId="31" w16cid:durableId="529103657">
    <w:abstractNumId w:val="19"/>
  </w:num>
  <w:num w:numId="32" w16cid:durableId="1945645508">
    <w:abstractNumId w:val="23"/>
  </w:num>
  <w:num w:numId="33" w16cid:durableId="790172712">
    <w:abstractNumId w:val="36"/>
  </w:num>
  <w:num w:numId="34" w16cid:durableId="286354357">
    <w:abstractNumId w:val="40"/>
  </w:num>
  <w:num w:numId="35" w16cid:durableId="928662192">
    <w:abstractNumId w:val="42"/>
  </w:num>
  <w:num w:numId="36" w16cid:durableId="1437289067">
    <w:abstractNumId w:val="0"/>
  </w:num>
  <w:num w:numId="37" w16cid:durableId="439617033">
    <w:abstractNumId w:val="5"/>
  </w:num>
  <w:num w:numId="38" w16cid:durableId="556012550">
    <w:abstractNumId w:val="22"/>
  </w:num>
  <w:num w:numId="39" w16cid:durableId="982583119">
    <w:abstractNumId w:val="18"/>
  </w:num>
  <w:num w:numId="40" w16cid:durableId="39482372">
    <w:abstractNumId w:val="12"/>
  </w:num>
  <w:num w:numId="41" w16cid:durableId="1052654525">
    <w:abstractNumId w:val="3"/>
  </w:num>
  <w:num w:numId="42" w16cid:durableId="68814142">
    <w:abstractNumId w:val="20"/>
  </w:num>
  <w:num w:numId="43" w16cid:durableId="195343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FC"/>
    <w:rsid w:val="0006552C"/>
    <w:rsid w:val="000C1E11"/>
    <w:rsid w:val="001D0789"/>
    <w:rsid w:val="001F0FF3"/>
    <w:rsid w:val="00244949"/>
    <w:rsid w:val="003363BF"/>
    <w:rsid w:val="00345429"/>
    <w:rsid w:val="003F5AD9"/>
    <w:rsid w:val="00421204"/>
    <w:rsid w:val="00443DD4"/>
    <w:rsid w:val="004F0370"/>
    <w:rsid w:val="0057065C"/>
    <w:rsid w:val="005845EF"/>
    <w:rsid w:val="00621AFC"/>
    <w:rsid w:val="00667564"/>
    <w:rsid w:val="006B1A3B"/>
    <w:rsid w:val="0075792D"/>
    <w:rsid w:val="007B106E"/>
    <w:rsid w:val="007F4B60"/>
    <w:rsid w:val="0090660F"/>
    <w:rsid w:val="00926ADE"/>
    <w:rsid w:val="00AC1CC2"/>
    <w:rsid w:val="00AE2F85"/>
    <w:rsid w:val="00B00996"/>
    <w:rsid w:val="00B04744"/>
    <w:rsid w:val="00B800D3"/>
    <w:rsid w:val="00DF4EAC"/>
    <w:rsid w:val="00E24DBD"/>
    <w:rsid w:val="00E25E69"/>
    <w:rsid w:val="00E45D6D"/>
    <w:rsid w:val="00E86527"/>
    <w:rsid w:val="00EF4F71"/>
    <w:rsid w:val="00F21AC4"/>
    <w:rsid w:val="00F45DFB"/>
    <w:rsid w:val="00F51E0D"/>
    <w:rsid w:val="00F71A57"/>
    <w:rsid w:val="00FA2AA1"/>
    <w:rsid w:val="00FB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94CB"/>
  <w15:chartTrackingRefBased/>
  <w15:docId w15:val="{8DEE17DD-ED14-4EC4-A859-76C1CFB4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181522">
      <w:bodyDiv w:val="1"/>
      <w:marLeft w:val="0"/>
      <w:marRight w:val="0"/>
      <w:marTop w:val="0"/>
      <w:marBottom w:val="0"/>
      <w:divBdr>
        <w:top w:val="none" w:sz="0" w:space="0" w:color="auto"/>
        <w:left w:val="none" w:sz="0" w:space="0" w:color="auto"/>
        <w:bottom w:val="none" w:sz="0" w:space="0" w:color="auto"/>
        <w:right w:val="none" w:sz="0" w:space="0" w:color="auto"/>
      </w:divBdr>
      <w:divsChild>
        <w:div w:id="1282301988">
          <w:marLeft w:val="0"/>
          <w:marRight w:val="0"/>
          <w:marTop w:val="0"/>
          <w:marBottom w:val="240"/>
          <w:divBdr>
            <w:top w:val="none" w:sz="0" w:space="0" w:color="auto"/>
            <w:left w:val="none" w:sz="0" w:space="0" w:color="auto"/>
            <w:bottom w:val="none" w:sz="0" w:space="0" w:color="auto"/>
            <w:right w:val="none" w:sz="0" w:space="0" w:color="auto"/>
          </w:divBdr>
          <w:divsChild>
            <w:div w:id="6837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235DA0-9C92-4730-B0E4-277DE704D88B}">
  <ds:schemaRefs>
    <ds:schemaRef ds:uri="http://schemas.microsoft.com/sharepoint/v3/contenttype/forms"/>
  </ds:schemaRefs>
</ds:datastoreItem>
</file>

<file path=customXml/itemProps2.xml><?xml version="1.0" encoding="utf-8"?>
<ds:datastoreItem xmlns:ds="http://schemas.openxmlformats.org/officeDocument/2006/customXml" ds:itemID="{C61E3867-DF6B-4C31-9F38-72DB9B8D1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ab32-4d98-4ae6-a26c-7d44b5a35b86"/>
    <ds:schemaRef ds:uri="77900e86-782d-4ea2-ab3e-cf754a3a0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85504-F6D6-41CA-AC92-BCDDDDA9DEFF}">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Bramley</cp:lastModifiedBy>
  <cp:revision>27</cp:revision>
  <dcterms:created xsi:type="dcterms:W3CDTF">2019-10-21T20:54:00Z</dcterms:created>
  <dcterms:modified xsi:type="dcterms:W3CDTF">2025-08-04T13:04:00Z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